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E95D29" Type="http://schemas.openxmlformats.org/officeDocument/2006/relationships/officeDocument" Target="/word/document.xml" /><Relationship Id="coreR20E95D29" Type="http://schemas.openxmlformats.org/package/2006/relationships/metadata/core-properties" Target="/docProps/core.xml" /><Relationship Id="customR20E95D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příčky a vestavěný nábytek (kód: 33-023-H)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20.10.2026 13:01:56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20.10.2026 13:01:56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