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B2FD0" Type="http://schemas.openxmlformats.org/officeDocument/2006/relationships/officeDocument" Target="/word/document.xml" /><Relationship Id="coreR793B2FD0" Type="http://schemas.openxmlformats.org/package/2006/relationships/metadata/core-properties" Target="/docProps/core.xml" /><Relationship Id="customR793B2F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30.9.2026 3:57:01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30.9.2026 3:57:01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30.9.2026 3:57:01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E7095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