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510870" Type="http://schemas.openxmlformats.org/officeDocument/2006/relationships/officeDocument" Target="/word/document.xml" /><Relationship Id="coreR57510870" Type="http://schemas.openxmlformats.org/package/2006/relationships/metadata/core-properties" Target="/docProps/core.xml" /><Relationship Id="customR5751087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Truhlář/truhlářka pro výrobu oken a dveří (kód: 33-022-H)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stavební a stavebně-truhlářského výrobku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výrobního výkresu okna a dveří, včetně výpočtů a rozpisu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materiálů, technologických postupů, nástrojů, strojů a zařízení, organizace práce při zhotovování oken a dveří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Obrábění a spojování materiálů ze dřeva, plastu, kovů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Výroba a montáž oken a dveří včetně osazování kování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Povrchová úprava oken a dveří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balení a expedice oken a dveří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Zaznamenávání technických údajů a výsledků práce při výrobě oken a dveří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Nakládání s odpadem z truhlářské výroby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Truhlář/truhlářka pro výrobu oken a dveří, 20.10.2026 13:03:28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stavební a stavebně-truhlářského výrobku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stavební dokumentaci v tištěné i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Používat odpovídajícím způsobem dokumentací stavebně-truhlářského výrobku v tištěné i elektronické formě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Zpracování výrobního výkresu okna a dveří, včetně výpočtů a rozpisu materiálu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Rozměřit a rozkreslit podle technické dokumentace truhlářské prvky okna dle zadání</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Rozměřit a rozkreslit podle technické dokumentace truhlářské prvky dveří dle zadání</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Provést související výpočty k vypracování kusovníku okna a dveří dle konrétního zadání</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d) Rozkreslit jednotlivé konstrukční prvky, konstrukční spoje, osazení výplní v rámu</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547" w:hRule="exact" w:wrap="none" w:vAnchor="page" w:hAnchor="margin" w:x="28" w:y="9082"/>
        <w:rPr>
          <w:rStyle w:val="C18"/>
          <w:rtl w:val="0"/>
        </w:rPr>
      </w:pPr>
      <w:r>
        <w:rPr>
          <w:rStyle w:val="C18"/>
          <w:rtl w:val="0"/>
        </w:rPr>
        <w:t>Volba materiálů, technologických postupů, nástrojů, strojů a zařízení, organizace práce při zhotovování oken a dveří</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607" w:hRule="exact" w:wrap="none" w:vAnchor="page" w:hAnchor="margin" w:x="45" w:y="10105"/>
        <w:rPr>
          <w:rStyle w:val="C3"/>
          <w:rtl w:val="0"/>
        </w:rPr>
      </w:pPr>
    </w:p>
    <w:p>
      <w:pPr>
        <w:pStyle w:val="P13"/>
        <w:framePr w:w="6658" w:h="480" w:hRule="exact" w:wrap="none" w:vAnchor="page" w:hAnchor="margin" w:x="71" w:y="10161"/>
        <w:rPr>
          <w:rStyle w:val="C11"/>
          <w:rtl w:val="0"/>
        </w:rPr>
      </w:pPr>
      <w:r>
        <w:rPr>
          <w:rStyle w:val="C11"/>
          <w:rtl w:val="0"/>
        </w:rPr>
        <w:t>a) Podle technické dokumentace zvolit druh, množství a kvalitu surovin, polotovarů a součástek</w:t>
      </w:r>
    </w:p>
    <w:p>
      <w:pPr>
        <w:pStyle w:val="P28"/>
        <w:framePr w:w="3921" w:h="607" w:hRule="exact" w:wrap="none" w:vAnchor="page" w:hAnchor="margin" w:x="6800" w:y="10105"/>
        <w:rPr>
          <w:rStyle w:val="C3"/>
          <w:rtl w:val="0"/>
        </w:rPr>
      </w:pPr>
    </w:p>
    <w:p>
      <w:pPr>
        <w:pStyle w:val="P29"/>
        <w:framePr w:w="3839" w:h="480" w:hRule="exact" w:wrap="none" w:vAnchor="page" w:hAnchor="margin" w:x="6856" w:y="10161"/>
        <w:rPr>
          <w:rStyle w:val="C21"/>
          <w:rtl w:val="0"/>
        </w:rPr>
      </w:pPr>
      <w:r>
        <w:rPr>
          <w:rStyle w:val="C21"/>
          <w:rtl w:val="0"/>
        </w:rPr>
        <w:t>Praktické předvedení</w:t>
      </w:r>
    </w:p>
    <w:p>
      <w:pPr>
        <w:pStyle w:val="P16"/>
        <w:framePr w:w="6710" w:h="607" w:hRule="exact" w:wrap="none" w:vAnchor="page" w:hAnchor="margin" w:x="45" w:y="10712"/>
        <w:rPr>
          <w:rStyle w:val="C3"/>
          <w:rtl w:val="0"/>
        </w:rPr>
      </w:pPr>
    </w:p>
    <w:p>
      <w:pPr>
        <w:pStyle w:val="P17"/>
        <w:framePr w:w="6658" w:h="480" w:hRule="exact" w:wrap="none" w:vAnchor="page" w:hAnchor="margin" w:x="71" w:y="10768"/>
        <w:rPr>
          <w:rStyle w:val="C13"/>
          <w:rtl w:val="0"/>
        </w:rPr>
      </w:pPr>
      <w:r>
        <w:rPr>
          <w:rStyle w:val="C13"/>
          <w:rtl w:val="0"/>
        </w:rPr>
        <w:t>b) Určit podle technické dokumentace postup práce a způsob provedení technologických operací</w:t>
      </w:r>
    </w:p>
    <w:p>
      <w:pPr>
        <w:pStyle w:val="P30"/>
        <w:framePr w:w="3921" w:h="607" w:hRule="exact" w:wrap="none" w:vAnchor="page" w:hAnchor="margin" w:x="6800" w:y="10712"/>
        <w:rPr>
          <w:rStyle w:val="C3"/>
          <w:rtl w:val="0"/>
        </w:rPr>
      </w:pPr>
    </w:p>
    <w:p>
      <w:pPr>
        <w:pStyle w:val="P31"/>
        <w:framePr w:w="3839" w:h="480" w:hRule="exact" w:wrap="none" w:vAnchor="page" w:hAnchor="margin" w:x="6856" w:y="10768"/>
        <w:rPr>
          <w:rStyle w:val="C22"/>
          <w:rtl w:val="0"/>
        </w:rPr>
      </w:pPr>
      <w:r>
        <w:rPr>
          <w:rStyle w:val="C22"/>
          <w:rtl w:val="0"/>
        </w:rPr>
        <w:t>Praktické předvedení a ústní ověření</w:t>
      </w:r>
    </w:p>
    <w:p>
      <w:pPr>
        <w:pStyle w:val="P12"/>
        <w:framePr w:w="6710" w:h="607" w:hRule="exact" w:wrap="none" w:vAnchor="page" w:hAnchor="margin" w:x="45" w:y="11318"/>
        <w:rPr>
          <w:rStyle w:val="C3"/>
          <w:rtl w:val="0"/>
        </w:rPr>
      </w:pPr>
    </w:p>
    <w:p>
      <w:pPr>
        <w:pStyle w:val="P13"/>
        <w:framePr w:w="6658" w:h="480" w:hRule="exact" w:wrap="none" w:vAnchor="page" w:hAnchor="margin" w:x="71" w:y="11374"/>
        <w:rPr>
          <w:rStyle w:val="C11"/>
          <w:rtl w:val="0"/>
        </w:rPr>
      </w:pPr>
      <w:r>
        <w:rPr>
          <w:rStyle w:val="C11"/>
          <w:rtl w:val="0"/>
        </w:rPr>
        <w:t>c) Zvolit stroje a zařízení, nástroje, nářadí, pomůcky a měřidla pro výrobu a montáž oken a dveří</w:t>
      </w:r>
    </w:p>
    <w:p>
      <w:pPr>
        <w:pStyle w:val="P28"/>
        <w:framePr w:w="3921" w:h="607" w:hRule="exact" w:wrap="none" w:vAnchor="page" w:hAnchor="margin" w:x="6800" w:y="11318"/>
        <w:rPr>
          <w:rStyle w:val="C3"/>
          <w:rtl w:val="0"/>
        </w:rPr>
      </w:pPr>
    </w:p>
    <w:p>
      <w:pPr>
        <w:pStyle w:val="P29"/>
        <w:framePr w:w="3839" w:h="480" w:hRule="exact" w:wrap="none" w:vAnchor="page" w:hAnchor="margin" w:x="6856" w:y="11374"/>
        <w:rPr>
          <w:rStyle w:val="C21"/>
          <w:rtl w:val="0"/>
        </w:rPr>
      </w:pPr>
      <w:r>
        <w:rPr>
          <w:rStyle w:val="C21"/>
          <w:rtl w:val="0"/>
        </w:rPr>
        <w:t>Praktické předvedení</w:t>
      </w:r>
    </w:p>
    <w:p>
      <w:pPr>
        <w:pStyle w:val="P16"/>
        <w:framePr w:w="6710" w:h="376" w:hRule="exact" w:wrap="none" w:vAnchor="page" w:hAnchor="margin" w:x="45" w:y="11925"/>
        <w:rPr>
          <w:rStyle w:val="C3"/>
          <w:rtl w:val="0"/>
        </w:rPr>
      </w:pPr>
    </w:p>
    <w:p>
      <w:pPr>
        <w:pStyle w:val="P17"/>
        <w:framePr w:w="6658" w:h="249" w:hRule="exact" w:wrap="none" w:vAnchor="page" w:hAnchor="margin" w:x="71" w:y="11981"/>
        <w:rPr>
          <w:rStyle w:val="C13"/>
          <w:rtl w:val="0"/>
        </w:rPr>
      </w:pPr>
      <w:r>
        <w:rPr>
          <w:rStyle w:val="C13"/>
          <w:rtl w:val="0"/>
        </w:rPr>
        <w:t>d) Popsat organizaci práce při výrobě a montáži oken a dveří</w:t>
      </w:r>
    </w:p>
    <w:p>
      <w:pPr>
        <w:pStyle w:val="P30"/>
        <w:framePr w:w="3921" w:h="376" w:hRule="exact" w:wrap="none" w:vAnchor="page" w:hAnchor="margin" w:x="6800" w:y="11925"/>
        <w:rPr>
          <w:rStyle w:val="C3"/>
          <w:rtl w:val="0"/>
        </w:rPr>
      </w:pPr>
    </w:p>
    <w:p>
      <w:pPr>
        <w:pStyle w:val="P31"/>
        <w:framePr w:w="3839" w:h="249" w:hRule="exact" w:wrap="none" w:vAnchor="page" w:hAnchor="margin" w:x="6856" w:y="11981"/>
        <w:rPr>
          <w:rStyle w:val="C22"/>
          <w:rtl w:val="0"/>
        </w:rPr>
      </w:pPr>
      <w:r>
        <w:rPr>
          <w:rStyle w:val="C22"/>
          <w:rtl w:val="0"/>
        </w:rPr>
        <w:t>Ústní ověření</w:t>
      </w:r>
    </w:p>
    <w:p>
      <w:pPr>
        <w:pStyle w:val="P32"/>
        <w:framePr w:w="10710" w:h="248" w:hRule="exact" w:wrap="none" w:vAnchor="page" w:hAnchor="margin" w:x="28" w:y="124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Truhlář/truhlářka pro výrobu oken a dveří, 20.10.2026 13:03:28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Obrábění a spojování materiálů ze dřeva, plastu, kovů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základní druhy, materiálové provedení a důležité parametry obráběcích nástrojů z hlediska jejich použití při obrábění dřevěných, kovových a plastových materiálů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Zvolit a použít nástroje, nářadí, pomůcky a materiály pro obrábění a spojování dřevěných, kovových a plastových materiálů při výrobě oken a dveří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Zvolit a použít pracovní postupy řezání, hoblování, frézování, tvarování, dlabání, vrtání, broušení a lepení dřevěných, kovových a plastových materiálů</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Provést obrábění a opracování dřevěných, kovových a plastových materiálů v odpovídající kvalitě</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Při všech operacích dodržovat zásady BOZP a PO</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Výroba a montáž oken a dveří včetně osazování kování</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Zvolit a použít vhodný technologický postup při výrobě a montáži oken včetně osazování kování a dokončovacích prací</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Zvolit a použít vhodný technologický postup při výrobě a montáži dveří včetně osazování kování a dokončovacích prací</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 a ústní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Zvolit a použít vhodný technologický postup při montáži, seřízení a opravě jednotlivých prvků kování</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 a ústní ověření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d) Při všech operacích dodržovat zásady BOZP a PO</w:t>
      </w:r>
    </w:p>
    <w:p>
      <w:pPr>
        <w:pStyle w:val="P30"/>
        <w:framePr w:w="3921" w:h="376" w:hRule="exact" w:wrap="none" w:vAnchor="page" w:hAnchor="margin" w:x="6800" w:y="9631"/>
        <w:rPr>
          <w:rStyle w:val="C3"/>
          <w:rtl w:val="0"/>
        </w:rPr>
      </w:pPr>
    </w:p>
    <w:p>
      <w:pPr>
        <w:pStyle w:val="P31"/>
        <w:framePr w:w="3839" w:h="249" w:hRule="exact" w:wrap="none" w:vAnchor="page" w:hAnchor="margin" w:x="6856" w:y="9687"/>
        <w:rPr>
          <w:rStyle w:val="C22"/>
          <w:rtl w:val="0"/>
        </w:rPr>
      </w:pPr>
      <w:r>
        <w:rPr>
          <w:rStyle w:val="C22"/>
          <w:rtl w:val="0"/>
        </w:rPr>
        <w:t>Praktické předvedení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Povrchová úprava oken a dveří</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a) Popsat druhy povrchových úprav oken a dveří</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Zvolit vhodné druhy materiálů pro povrchovou úpravu oken a dveří</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Praktické předvedení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Připravit povrch materiálů pro povrchovou úpravu</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d) Zvolit, použít a dodržet technologické postupy dokončování povrchů oken a dveří</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Praktické předvedení a ústní ověření</w:t>
      </w:r>
    </w:p>
    <w:p>
      <w:pPr>
        <w:pStyle w:val="P12"/>
        <w:framePr w:w="6710" w:h="376" w:hRule="exact" w:wrap="none" w:vAnchor="page" w:hAnchor="margin" w:x="45" w:y="13107"/>
        <w:rPr>
          <w:rStyle w:val="C3"/>
          <w:rtl w:val="0"/>
        </w:rPr>
      </w:pPr>
    </w:p>
    <w:p>
      <w:pPr>
        <w:pStyle w:val="P13"/>
        <w:framePr w:w="6658" w:h="249" w:hRule="exact" w:wrap="none" w:vAnchor="page" w:hAnchor="margin" w:x="71" w:y="13163"/>
        <w:rPr>
          <w:rStyle w:val="C11"/>
          <w:rtl w:val="0"/>
        </w:rPr>
      </w:pPr>
      <w:r>
        <w:rPr>
          <w:rStyle w:val="C11"/>
          <w:rtl w:val="0"/>
        </w:rPr>
        <w:t>e) Popsat ošetřování a údržbu dřevěných oken a dveří</w:t>
      </w:r>
    </w:p>
    <w:p>
      <w:pPr>
        <w:pStyle w:val="P28"/>
        <w:framePr w:w="3921" w:h="376" w:hRule="exact" w:wrap="none" w:vAnchor="page" w:hAnchor="margin" w:x="6800" w:y="13107"/>
        <w:rPr>
          <w:rStyle w:val="C3"/>
          <w:rtl w:val="0"/>
        </w:rPr>
      </w:pPr>
    </w:p>
    <w:p>
      <w:pPr>
        <w:pStyle w:val="P29"/>
        <w:framePr w:w="3839" w:h="249" w:hRule="exact" w:wrap="none" w:vAnchor="page" w:hAnchor="margin" w:x="6856" w:y="13163"/>
        <w:rPr>
          <w:rStyle w:val="C21"/>
          <w:rtl w:val="0"/>
        </w:rPr>
      </w:pPr>
      <w:r>
        <w:rPr>
          <w:rStyle w:val="C21"/>
          <w:rtl w:val="0"/>
        </w:rPr>
        <w:t>Ústní ověření</w:t>
      </w:r>
    </w:p>
    <w:p>
      <w:pPr>
        <w:pStyle w:val="P16"/>
        <w:framePr w:w="6710" w:h="376" w:hRule="exact" w:wrap="none" w:vAnchor="page" w:hAnchor="margin" w:x="45" w:y="13484"/>
        <w:rPr>
          <w:rStyle w:val="C3"/>
          <w:rtl w:val="0"/>
        </w:rPr>
      </w:pPr>
    </w:p>
    <w:p>
      <w:pPr>
        <w:pStyle w:val="P17"/>
        <w:framePr w:w="6658" w:h="249" w:hRule="exact" w:wrap="none" w:vAnchor="page" w:hAnchor="margin" w:x="71" w:y="13540"/>
        <w:rPr>
          <w:rStyle w:val="C13"/>
          <w:rtl w:val="0"/>
        </w:rPr>
      </w:pPr>
      <w:r>
        <w:rPr>
          <w:rStyle w:val="C13"/>
          <w:rtl w:val="0"/>
        </w:rPr>
        <w:t>f) Při všech operacích dodržovat zásady BOZP a PO</w:t>
      </w:r>
    </w:p>
    <w:p>
      <w:pPr>
        <w:pStyle w:val="P30"/>
        <w:framePr w:w="3921" w:h="376" w:hRule="exact" w:wrap="none" w:vAnchor="page" w:hAnchor="margin" w:x="6800" w:y="13484"/>
        <w:rPr>
          <w:rStyle w:val="C3"/>
          <w:rtl w:val="0"/>
        </w:rPr>
      </w:pPr>
    </w:p>
    <w:p>
      <w:pPr>
        <w:pStyle w:val="P31"/>
        <w:framePr w:w="3839" w:h="249" w:hRule="exact" w:wrap="none" w:vAnchor="page" w:hAnchor="margin" w:x="6856" w:y="13540"/>
        <w:rPr>
          <w:rStyle w:val="C22"/>
          <w:rtl w:val="0"/>
        </w:rPr>
      </w:pPr>
      <w:r>
        <w:rPr>
          <w:rStyle w:val="C22"/>
          <w:rtl w:val="0"/>
        </w:rPr>
        <w:t>Praktické předvedení</w:t>
      </w:r>
    </w:p>
    <w:p>
      <w:pPr>
        <w:pStyle w:val="P32"/>
        <w:framePr w:w="10710" w:h="248" w:hRule="exact" w:wrap="none" w:vAnchor="page" w:hAnchor="margin" w:x="28" w:y="13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Truhlář/truhlářka pro výrobu oken a dveří, 20.10.2026 13:03:28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oken a dveří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a zásady provádění kontroly během výroby a skladování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zásady značení výrobků podle platných právních předpisů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způsoby balení výrobků podle charakteru a množství výrobků a způsoby expedice a dopravy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a předvést zásady manipulace a skladování v celém procesu výroby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Zaznamenávání technických údajů a výsledků práce při výrobě oken a dveří</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Zaznamenat průběh technologického procesu výroby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Vysvětlit význam údajů o poruchách, opravách a běžné údržbě strojů a zařízení v truhlářské výrobě, používaných při výrobě oken a dveří</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ověření</w:t>
      </w:r>
    </w:p>
    <w:p>
      <w:pPr>
        <w:pStyle w:val="P32"/>
        <w:framePr w:w="10710" w:h="248" w:hRule="exact" w:wrap="none" w:vAnchor="page" w:hAnchor="margin" w:x="28" w:y="7397"/>
        <w:rPr>
          <w:rStyle w:val="C23"/>
          <w:rtl w:val="0"/>
        </w:rPr>
      </w:pPr>
      <w:r>
        <w:rPr>
          <w:rStyle w:val="C23"/>
          <w:rtl w:val="0"/>
        </w:rPr>
        <w:t>Je třeba splnit obě kritéria.</w:t>
      </w:r>
    </w:p>
    <w:p>
      <w:pPr>
        <w:pStyle w:val="P23"/>
        <w:framePr w:w="10710" w:h="340" w:hRule="exact" w:wrap="none" w:vAnchor="page" w:hAnchor="margin" w:x="28" w:y="7833"/>
        <w:rPr>
          <w:rStyle w:val="C18"/>
          <w:rtl w:val="0"/>
        </w:rPr>
      </w:pPr>
      <w:r>
        <w:rPr>
          <w:rStyle w:val="C18"/>
          <w:rtl w:val="0"/>
        </w:rPr>
        <w:t>Nakládání s odpadem z truhlářské výroby</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Popsat odpady vzniklé při truhlářské výrobě</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Vysvětlit způsoby třídění, skladování, zpracování, recyklace a likvidace odpadu vzniklého při truhlářské výrobě</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Ústní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Provést úklid a roztřídění odpadu vzniklého při výrobě oken a dveří</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 a ústní ověření</w:t>
      </w:r>
    </w:p>
    <w:p>
      <w:pPr>
        <w:pStyle w:val="P32"/>
        <w:framePr w:w="10710" w:h="248" w:hRule="exact" w:wrap="none" w:vAnchor="page" w:hAnchor="margin" w:x="28" w:y="101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Truhlář/truhlářka pro výrobu oken a dveří, 20.10.2026 13:03:28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https://www.nsp.cz/jednotka-prace/stavebni-truhlar#zdravotni-zpusobilost).</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bude kladen důraz na volbu postupu práce a vhodného materiálu s přihlédnutím k samostatnému rozhodování a ekonomickému hledisku výroby. Zadávané úkoly budou zaměřeny na práci s technickou dokumentací stavební a stavebně-truhlářského výrobku, na volbu postupu práce, nástrojů a materiálů pro zhotovení požadovaného výrobku, na výrobu a montáž zadaného výrobku, manipulaci s materiálem, obsluhu, seřizování a běžnou údržbu dřevoobráběcích strojů a nástrojů.</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na zkoušku jeden druh okna a jeden druh dveří, případně část okna a část dveří, a na základě jejich náročnosti a složitosti se budou ověřovat všechny kompetence.</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odborných kompetencí:</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Orientace v technické dokumentaci stavební a stavebně-truhlářského výrobku:</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posoudí, jak se uchazeč pomocí čtení výkresů orientuje v technické dokumentaci.</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Zpracování výrobního výkresu okna a dveří, včetně výpočtů a rozpisu materiálu:</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technickou dokumentaci, podle které uchazeč vypracuje kusovník s potřebnými výpočty a provede rozkreslení konstrukčních spojů.</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Volba materiálů, technologických postupů, nástrojů, strojů a zařízení, organizace práce při zhotovování oken a dveří</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kontroluje a posuzuje uchazeče při výběru kvality materiálů, volbě nástrojů a nářadí a pracovních postupů. </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Obrábění a spojování materiálů ze dřeva, plastů a kovu: </w:t>
      </w:r>
      <w:r>
        <w:rPr>
          <w:rFonts w:ascii="Arial" w:cs="Arial" w:hAnsi="Arial" w:eastAsia="Arial"/>
          <w:b w:val="0"/>
          <w:i w:val="0"/>
          <w:caps w:val="0"/>
          <w:strike w:val="0"/>
          <w:noProof w:val="0"/>
          <w:vanish w:val="0"/>
          <w:color w:val="auto"/>
          <w:sz w:val="20"/>
          <w:u w:val="none"/>
          <w:shd w:val="clear" w:color="auto" w:fill="auto"/>
          <w:vertAlign w:val="baseline"/>
          <w:lang/>
        </w:rPr>
        <w:t>uchazeč popíše základní druhy obráběcích nástrojů s ohledem na jejich důležité parametry. Autorizovaná osoba sleduje a posuzuje uchazeče při volbě a použití strojů a nástrojů, pracovních postupů opracování materiálů.</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Výroba a montáž oken a dveří včetně osazování kování:</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kontroluje a posuzuje pracovní postupy uchazeče při výrobě a montáži oken a dveří včetně osazování kování a dokončovacích prací.</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Povrchová úprava oken a dveří:</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vybere jeden z uvedených způsobů povrchové úpravy mořením, nanášením tmelů, laků, kterou uchazeč provede.</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33"/>
        <w:framePr w:w="10766" w:h="2072" w:hRule="exact" w:wrap="none" w:vAnchor="page" w:hAnchor="margin" w:x="0" w:y="12709"/>
        <w:rPr>
          <w:rStyle w:val="C3"/>
          <w:rtl w:val="0"/>
        </w:rPr>
      </w:pPr>
    </w:p>
    <w:p>
      <w:pPr>
        <w:pStyle w:val="P35"/>
        <w:framePr w:w="10710" w:h="340" w:hRule="exact" w:wrap="none" w:vAnchor="page" w:hAnchor="margin" w:x="28" w:y="12709"/>
        <w:rPr>
          <w:rStyle w:val="C25"/>
          <w:rtl w:val="0"/>
        </w:rPr>
      </w:pPr>
      <w:r>
        <w:rPr>
          <w:rStyle w:val="C25"/>
          <w:rtl w:val="0"/>
        </w:rPr>
        <w:t>Výsledné hodnocení</w:t>
      </w:r>
    </w:p>
    <w:p>
      <w:pPr>
        <w:keepNext w:val="0"/>
        <w:keepLines w:val="0"/>
        <w:framePr w:w="10766" w:h="1732"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Truhlář/truhlářka pro výrobu oken a dveří, 20.10.2026 13:03:28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1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stavebně truhlářské výroby nebo ve funkci učitele praktického vyučování nebo odborného výcviku v oblasti stavebně truhlářské výroby.</w:t>
      </w:r>
    </w:p>
    <w:p>
      <w:pPr>
        <w:keepNext w:val="0"/>
        <w:keepLines w:val="1"/>
        <w:framePr w:w="10766" w:h="896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stavebně truhlářské výroby a alespoň 5 let odborné praxe v oblasti stavebně truhlářské výroby nebo ve funkci učitele praktického vyučování nebo odborného výcviku v oblasti stavebně truhlářské výroby.</w:t>
      </w:r>
    </w:p>
    <w:p>
      <w:pPr>
        <w:keepNext w:val="0"/>
        <w:keepLines w:val="1"/>
        <w:framePr w:w="10766" w:h="896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stavebně truhlářské výroby a alespoň 5 let odborné praxe v oblasti stavebně truhlářské výroby nebo ve funkci učitele praktického vyučování nebo odborného výcviku v oblasti stavebně truhlářské výroby.</w:t>
      </w:r>
    </w:p>
    <w:p>
      <w:pPr>
        <w:keepNext w:val="0"/>
        <w:keepLines w:val="1"/>
        <w:framePr w:w="10766" w:h="896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stavebně truhlářské výroby nebo zpracování dřeva a alespoň 5 let odborné praxe v oblasti stavebně truhlářské výroby nebo ve funkci učitele odborných předmětů nebo praktického vyučování nebo odborného výcviku v oblasti stavebně truhlářské výroby.</w:t>
      </w:r>
    </w:p>
    <w:p>
      <w:pPr>
        <w:keepNext w:val="0"/>
        <w:keepLines w:val="1"/>
        <w:framePr w:w="10766" w:h="896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33-022-H Truhlář/truhlářka pro výrobu oken a dveří + střední vzdělání s maturitní zkouškou a alespoň 5 let odborné praxe v oblasti stavebně truhlářské výroby.</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Truhlář/truhlářka pro výrobu oken a dveří, 20.10.2026 13:03:28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následujícím minimálním materiálně-technickým vybavením: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Materiály a polotovary pro zhotovování oken a dveří dle zadání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Stavební dokumentaci v tištěné nebo elektronické podobě pro ověření příslušných kompetencí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 v tištěné nebo elektronické podobě</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stavebně truhlářských výrobků, oken a dveří</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Základní truhlářské stroje:</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formátovací kotoučová pila na plošný materiál</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formátovací pila na řezivo</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stojanová pásová pila</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srovnávací frézka minimální šíře záběru 300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tloušťkovací frézka minimální šíře záběru 300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spodní stolová frézka s průměrem hřídele 30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 vrtací dlabačka s upínací hlavou do minimálního průměru 25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stojanová vrtačka se sklíčidlem do průměru 13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9. vrtačka vysukovací</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pásová bruska s minimální šíří brusného pásu 150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11. bruska hranová (tvarová)</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12. olepovačka hran na hrany tloušťky 0,5 mm, 1 mm a 2 mm a šířky hrany do 42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Pomůcky, nástroje, nářadí:</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truhlářská hoblice, hoblík klopkař, římsovník, hladík, macek, uběrák, žlábkovec, cidič, úhelník dřevěný s příložníkem (200 mm), příložník ocelový, úhelník stavitelný (120 mm), úhelník ocelový (120 mm), pokosník dřevěný, pokosník ocelový, palička dřevěná (např. 250 g), palička gumová (Ø 60 x 120 mm), rejsek, kosořez - pokosnice, metr skládací, metr svinovací, ztužidlo truhlářské 200 mm, profi svěrka, sada dlát (6 mm, 10 mm, 14 mm, 20 mm, 26 mm), sada zapouštěcích dlát, brousek, sada šroubováků, hlubič kuželový, obtahovačka, kozinožka, kleště štípací, kleště kombinované, pila truhlářská sklopná 800 mm, pila ocaska, pila děrovka, pila čepovka, pila dýhovka, kleště rozváděcí na pilové listy, pilník na pily tříhranný, pilník hrubý na dřevo, rašple úsečová, rašple plochá, stěrka malířská (špachtle), vodováha, smetáček, tužka, kladivo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Příjemky, výdejky zboží a surovin</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Odpovídající technické vybavení nutné k zajištění bezpečnosti a hygieny práce a požární ochrany</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Počítač se základní softwarovou výbavou</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578"/>
        <w:rPr>
          <w:rStyle w:val="C3"/>
          <w:rtl w:val="0"/>
        </w:rPr>
      </w:pPr>
    </w:p>
    <w:p>
      <w:pPr>
        <w:pStyle w:val="P35"/>
        <w:framePr w:w="10710" w:h="340" w:hRule="exact" w:wrap="none" w:vAnchor="page" w:hAnchor="margin" w:x="28" w:y="13578"/>
        <w:rPr>
          <w:rStyle w:val="C25"/>
          <w:rtl w:val="0"/>
        </w:rPr>
      </w:pPr>
      <w:r>
        <w:rPr>
          <w:rStyle w:val="C25"/>
          <w:rtl w:val="0"/>
        </w:rPr>
        <w:t>Doba přípravy na zkoušku</w:t>
      </w:r>
    </w:p>
    <w:p>
      <w:pPr>
        <w:keepNext w:val="0"/>
        <w:keepLines w:val="0"/>
        <w:framePr w:w="10766" w:h="806" w:hRule="exact" w:wrap="none" w:vAnchor="page" w:hAnchor="margin" w:x="0" w:y="13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Truhlář/truhlářka pro výrobu oken a dveří, 20.10.2026 13:03:28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Truhlář/truhlářka pro výrobu oken a dveří, 20.10.2026 13:03:28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 a dřevozpracující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Truhlář/truhlářka pro výrobu oken a dveří, 20.10.2026 13:03:28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538BD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2118B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012962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