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2DB390A" Type="http://schemas.openxmlformats.org/officeDocument/2006/relationships/officeDocument" Target="/word/document.xml" /><Relationship Id="coreR42DB390A" Type="http://schemas.openxmlformats.org/package/2006/relationships/metadata/core-properties" Target="/docProps/core.xml" /><Relationship Id="customR42DB39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pro výrobu oken a dveří (kód: 33-022-H)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pro výrobu oken a dveří; Stavební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bezpečnosti práce, správné používání pracovních pomůcek ve stavebním truhlářství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stavební a stavebně-truhlářského výrobku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výrobního výkresu okna a dveří, včetně výpočtů a rozpisu materiálu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nástrojů, strojů a zařízení, organizace práce při zhotovování oken a dveří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 apod. (řezání, hoblování, tvarování, dlabání, vrtání, broušení, lepení, dýhování atd.)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Výroba a montáž oken a dveří včetně osazování kování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Kontrola, balení a expedice oken a dveří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při výrobě oken a dveří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27.08.2012 do: 05.04.2019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30.9.2026 6:55:36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by měl být kladen důraz na volbu postupu práce a vhodného materiálu s přihlédnutím na samostatnost rozhodování a ekonomické hledisko výroby.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zejména na tyto činnosti: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práce s technickou dokumentací stavební a stavebně-truhlářského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volba postupu práce, způsobu zpracování, nástrojů a materiálů pro zhotovení požadovaného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výroba zadaného výrobku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montáž zadaného výrobku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manipulace s materiálem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– obsluha, seřizování a běžná údržba dřevoobráběcích strojů a nástrojů 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8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ke kvalitě zhotoveného výrobku.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30.9.2026 6:55:36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Bonka Pavel – AP stavitelství Náchod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KERNER, s. r. o., Chomutov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Klasik cz, s. r. o., Zastávka u Brna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Truhlářství Budzel Ostrava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SŠ stavební a dřevozpracující Ostrava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SOŠ a SOU Brno – Bosonohy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Truhlář pro výrobu oken a dveří, 30.9.2026 6:55:36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