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67D71A" Type="http://schemas.openxmlformats.org/officeDocument/2006/relationships/officeDocument" Target="/word/document.xml" /><Relationship Id="coreR3267D71A" Type="http://schemas.openxmlformats.org/package/2006/relationships/metadata/core-properties" Target="/docProps/core.xml" /><Relationship Id="customR3267D7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plánovač výroby, zásobovač (kód: 32-014-M)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Rozbory spotřeby práce a plnění normativů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spotřeby práce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Výpočty norem a normativů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Tvorba sborníků norem a normativů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30.08.2012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7.11.2026 18:01:20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http://katalog.nsp.cz/karta_p.aspx?id_jp=6269&amp;kod_sm1=30).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v návaznosti na ověřované kompetence uvedené v hodnoticím standardu.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provedení.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PC a bude s jeho pomocí zpracovávat úkoly ověřující tyto kompetence: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výroby, c).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Rozbory spotřeby práce a plnění normativů v kožedělné výrobě, b).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sborníků norem a normativů v kožedělné výrobě,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7.11.2026 18:01:20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7.11.2026 18:01:20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