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98C33" Type="http://schemas.openxmlformats.org/officeDocument/2006/relationships/officeDocument" Target="/word/document.xml" /><Relationship Id="coreR7D898C33" Type="http://schemas.openxmlformats.org/package/2006/relationships/metadata/core-properties" Target="/docProps/core.xml" /><Relationship Id="customR7D898C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Poštovní doručovatel, 20.10.2026 11:55:51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 20.10.2026 11:55:51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20.10.2026 11:55:51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 20.10.2026 11:55:51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 20.10.2026 11:55:51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Poštovní doručovatel, 20.10.2026 11:55:51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 20.10.2026 11:55:51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 20.10.2026 11:55:51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70A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D27E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BDEF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