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A1224" Type="http://schemas.openxmlformats.org/officeDocument/2006/relationships/officeDocument" Target="/word/document.xml" /><Relationship Id="coreR3FDA1224" Type="http://schemas.openxmlformats.org/package/2006/relationships/metadata/core-properties" Target="/docProps/core.xml" /><Relationship Id="customR3FDA1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jader; Výrobce matrací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zásad bezpečnosti práce, používání pracovních pomůcek v nábytkářství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v nábytkářství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29.08.2012 do: 20.10.2019</w:t>
      </w:r>
    </w:p>
    <w:p>
      <w:pPr>
        <w:pStyle w:val="P21"/>
        <w:framePr w:w="7654" w:h="331" w:hRule="exact" w:wrap="none" w:vAnchor="page" w:hAnchor="margin" w:x="28" w:y="15940"/>
        <w:rPr>
          <w:rStyle w:val="C16"/>
          <w:rtl w:val="0"/>
        </w:rPr>
      </w:pPr>
      <w:r>
        <w:rPr>
          <w:rStyle w:val="C16"/>
          <w:rtl w:val="0"/>
        </w:rPr>
        <w:t>Výrobce matracových jader, 7.5.2026 19:02:48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a polotovary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Změřit vybrané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Vybrat vhodný stroj nebo zařízení podle zadání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Nastavit parametry zvoleného stroje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Popsat základní principy údržby zvoleného stroje nebo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29"/>
        <w:rPr>
          <w:rStyle w:val="C18"/>
          <w:rtl w:val="0"/>
        </w:rPr>
      </w:pPr>
      <w:r>
        <w:rPr>
          <w:rStyle w:val="C18"/>
          <w:rtl w:val="0"/>
        </w:rPr>
        <w:t>Posuzování kvality čalounických materiálů a výrobků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Posoudit kvalitu zvolených čalounických materiálů na daný polotovar podle rozměrů, čistoty, pevnosti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Posoudit kvalitu zhotovených matracových jader podle zadaných požadavků, rozměrů, tvaru, čistoty, pevnosti spojů</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Tvarování jednotlivých výplňových dílů pro čalounění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Navrhnout technologický postup tvarování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ústní ověření</w:t>
      </w:r>
    </w:p>
    <w:p>
      <w:pPr>
        <w:pStyle w:val="P16"/>
        <w:framePr w:w="6710" w:h="376" w:hRule="exact" w:wrap="none" w:vAnchor="page" w:hAnchor="margin" w:x="45" w:y="11299"/>
        <w:rPr>
          <w:rStyle w:val="C3"/>
          <w:rtl w:val="0"/>
        </w:rPr>
      </w:pPr>
    </w:p>
    <w:p>
      <w:pPr>
        <w:pStyle w:val="P17"/>
        <w:framePr w:w="6658" w:h="249" w:hRule="exact" w:wrap="none" w:vAnchor="page" w:hAnchor="margin" w:x="71" w:y="11355"/>
        <w:rPr>
          <w:rStyle w:val="C13"/>
          <w:rtl w:val="0"/>
        </w:rPr>
      </w:pPr>
      <w:r>
        <w:rPr>
          <w:rStyle w:val="C13"/>
          <w:rtl w:val="0"/>
        </w:rPr>
        <w:t>b) Provést tvarování výplňových dílců</w:t>
      </w:r>
    </w:p>
    <w:p>
      <w:pPr>
        <w:pStyle w:val="P30"/>
        <w:framePr w:w="3921" w:h="376" w:hRule="exact" w:wrap="none" w:vAnchor="page" w:hAnchor="margin" w:x="6800" w:y="11299"/>
        <w:rPr>
          <w:rStyle w:val="C3"/>
          <w:rtl w:val="0"/>
        </w:rPr>
      </w:pPr>
    </w:p>
    <w:p>
      <w:pPr>
        <w:pStyle w:val="P31"/>
        <w:framePr w:w="3839" w:h="249" w:hRule="exact" w:wrap="none" w:vAnchor="page" w:hAnchor="margin" w:x="6856" w:y="11355"/>
        <w:rPr>
          <w:rStyle w:val="C22"/>
          <w:rtl w:val="0"/>
        </w:rPr>
      </w:pPr>
      <w:r>
        <w:rPr>
          <w:rStyle w:val="C22"/>
          <w:rtl w:val="0"/>
        </w:rPr>
        <w:t>Praktické předvedení</w:t>
      </w:r>
    </w:p>
    <w:p>
      <w:pPr>
        <w:pStyle w:val="P32"/>
        <w:framePr w:w="10710" w:h="248" w:hRule="exact" w:wrap="none" w:vAnchor="page" w:hAnchor="margin" w:x="28" w:y="11789"/>
        <w:rPr>
          <w:rStyle w:val="C23"/>
          <w:rtl w:val="0"/>
        </w:rPr>
      </w:pPr>
      <w:r>
        <w:rPr>
          <w:rStyle w:val="C23"/>
          <w:rtl w:val="0"/>
        </w:rPr>
        <w:t>Je třeba splnit obě kritéria.</w:t>
      </w:r>
    </w:p>
    <w:p>
      <w:pPr>
        <w:pStyle w:val="P23"/>
        <w:framePr w:w="10710" w:h="340" w:hRule="exact" w:wrap="none" w:vAnchor="page" w:hAnchor="margin" w:x="28" w:y="12225"/>
        <w:rPr>
          <w:rStyle w:val="C18"/>
          <w:rtl w:val="0"/>
        </w:rPr>
      </w:pPr>
      <w:r>
        <w:rPr>
          <w:rStyle w:val="C18"/>
          <w:rtl w:val="0"/>
        </w:rPr>
        <w:t>Manipulace s materiálem, polotovary i výrobky ve skladech</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Předvést manipulaci s materiály a polotovary při jejich skladování</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416"/>
        <w:rPr>
          <w:rStyle w:val="C3"/>
          <w:rtl w:val="0"/>
        </w:rPr>
      </w:pPr>
    </w:p>
    <w:p>
      <w:pPr>
        <w:pStyle w:val="P17"/>
        <w:framePr w:w="6658" w:h="249" w:hRule="exact" w:wrap="none" w:vAnchor="page" w:hAnchor="margin" w:x="71" w:y="13472"/>
        <w:rPr>
          <w:rStyle w:val="C13"/>
          <w:rtl w:val="0"/>
        </w:rPr>
      </w:pPr>
      <w:r>
        <w:rPr>
          <w:rStyle w:val="C13"/>
          <w:rtl w:val="0"/>
        </w:rPr>
        <w:t>b) Předvést manipulaci s výrobky při skladování</w:t>
      </w:r>
    </w:p>
    <w:p>
      <w:pPr>
        <w:pStyle w:val="P30"/>
        <w:framePr w:w="3921" w:h="376" w:hRule="exact" w:wrap="none" w:vAnchor="page" w:hAnchor="margin" w:x="6800" w:y="13416"/>
        <w:rPr>
          <w:rStyle w:val="C3"/>
          <w:rtl w:val="0"/>
        </w:rPr>
      </w:pPr>
    </w:p>
    <w:p>
      <w:pPr>
        <w:pStyle w:val="P31"/>
        <w:framePr w:w="3839" w:h="249" w:hRule="exact" w:wrap="none" w:vAnchor="page" w:hAnchor="margin" w:x="6856" w:y="13472"/>
        <w:rPr>
          <w:rStyle w:val="C22"/>
          <w:rtl w:val="0"/>
        </w:rPr>
      </w:pPr>
      <w:r>
        <w:rPr>
          <w:rStyle w:val="C22"/>
          <w:rtl w:val="0"/>
        </w:rPr>
        <w:t>Praktické předvedení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c) Vyjmenovat rizika skladování</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7.5.2026 19:02:48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práce, používání pracovních pomůcek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aktuální právní předpisy týkající se BOZP, hygieny práce a protipožární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Udržovat pořádek a čistotu na pracovišti, zorganizovat si práci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předepsané ochranné pracovní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zdravotní rizika při používání materiálů, strojů, zařízení – respirační, dotyková, sluchová, způsob ochrany a ošetření případných nehod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požární rizika při manipulaci, skladování a zpracování výplňových materiálů, lepidel, balicích PE fólií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Nakládání s odpadem v nábytkářství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Objasnit vznik a druhy odpadů při výrobě matracových jader</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způsoby třídění, skladování, zpracování, recyklace a likvidace odpadu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Naložit s odpadem v souladu s legislativními požadavky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způsoby a zásady kontroly v celém procesu výroby a skladování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kvalitu hotových matracových jader</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Zabalit matracová jádra podle charakteru, množství, způsobu expedice a dopravy</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7.5.2026 19:02:48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materiálů i hotových matracových jader musí být v souladu s platnými normami.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pružinových koster, měkkých pěnových materiálů a jiných,</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rozměry matracového jádra, zda jsou ve správné velikosti vzhledem k požadované velikosti matrace, pro kterou je jádro určeno.</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a), b), c) kompetence Dodržování zásad bezpečnosti práce, používání pracovních pomůcek v nábytkářství je třeba ověřovat v rámci ověřování ostatních kompetencí.</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80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matracových jader, 7.5.2026 19:02:48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a střední vzdělání s maturitní zkouškou a alespoň 5 let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praxe jako osoba odpovědná za činnosti v oblasti čalounické výroby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praxe jako osoba odpovědná za činnosti v oblasti čalounické výroby nebo ve funkci učitele odborných předmětů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podle tohoto standardu a střední vzdělání s maturitní zkouškou a alespoň 10 let odborné praxe ve výrobě matracových jader,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matracových jader, 7.5.2026 19:02:48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prostory a přísun potřebné energie odpovídající bezpečnostním a hygienickým předpisům.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vybavená následujícím materiálně-technickým vybavením:</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na dělení, tvarování a spojování materiálů, tj. horizontální, vertikální řezací a tvarovací stroje, stříkací pistole na čalounická lepidla, válcový nanášecí stroj, měřidla, nářadí na úpravu pružinových koster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pro měření čalounických materiálů a matrací</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zadání pro výrobu matracových jader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protipožární ochrany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96"/>
        <w:rPr>
          <w:rStyle w:val="C3"/>
          <w:rtl w:val="0"/>
        </w:rPr>
      </w:pPr>
    </w:p>
    <w:p>
      <w:pPr>
        <w:pStyle w:val="P35"/>
        <w:framePr w:w="10710" w:h="340" w:hRule="exact" w:wrap="none" w:vAnchor="page" w:hAnchor="margin" w:x="28" w:y="6796"/>
        <w:rPr>
          <w:rStyle w:val="C25"/>
          <w:rtl w:val="0"/>
        </w:rPr>
      </w:pPr>
      <w:r>
        <w:rPr>
          <w:rStyle w:val="C25"/>
          <w:rtl w:val="0"/>
        </w:rPr>
        <w:t>Doba přípravy na zkoušku</w:t>
      </w:r>
    </w:p>
    <w:p>
      <w:pPr>
        <w:keepNext w:val="0"/>
        <w:keepLines w:val="0"/>
        <w:framePr w:w="10766" w:h="1036" w:hRule="exact" w:wrap="none" w:vAnchor="page" w:hAnchor="margin" w:x="0" w:y="7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Výrobce matracových jader, 7.5.2026 19:02:48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Brno (Ing. R. Sedlák)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(M. Bednář)</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Bosonohy (Ing. I. Svobodová)</w:t>
      </w:r>
    </w:p>
    <w:p>
      <w:pPr>
        <w:pStyle w:val="P21"/>
        <w:framePr w:w="7654" w:h="331" w:hRule="exact" w:wrap="none" w:vAnchor="page" w:hAnchor="margin" w:x="28" w:y="15940"/>
        <w:rPr>
          <w:rStyle w:val="C16"/>
          <w:rtl w:val="0"/>
        </w:rPr>
      </w:pPr>
      <w:r>
        <w:rPr>
          <w:rStyle w:val="C16"/>
          <w:rtl w:val="0"/>
        </w:rPr>
        <w:t>Výrobce matracových jader, 7.5.2026 19:02:48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