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04260" Type="http://schemas.openxmlformats.org/officeDocument/2006/relationships/officeDocument" Target="/word/document.xml" /><Relationship Id="coreR5E704260" Type="http://schemas.openxmlformats.org/package/2006/relationships/metadata/core-properties" Target="/docProps/core.xml" /><Relationship Id="customR5E704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Zpracování živočišných tuků, 17.6.2026 13:01:55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Těžit, třídit a ošetřovat hovězí lůj</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Těžit, třídit a ošetřovat skopový a kozí lůj</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Škvaření živočišných tuků a výroba škvarků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Škvařit tuk v odkrytých duplikátorových kotlích</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Škvařit tuk v horizontálních kotlích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Škvařit tuk v autoklávech</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Zajistit izolaci škvarků odkapáním nebo lisováním</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 a praktické předvedení</w:t>
      </w:r>
    </w:p>
    <w:p>
      <w:pPr>
        <w:pStyle w:val="P32"/>
        <w:framePr w:w="10710" w:h="248" w:hRule="exact" w:wrap="none" w:vAnchor="page" w:hAnchor="margin" w:x="28" w:y="7639"/>
        <w:rPr>
          <w:rStyle w:val="C23"/>
          <w:rtl w:val="0"/>
        </w:rPr>
      </w:pPr>
      <w:r>
        <w:rPr>
          <w:rStyle w:val="C23"/>
          <w:rtl w:val="0"/>
        </w:rPr>
        <w:t>Kritéria je třeba splnit, jsou-li v souladu s technologickým postupem.</w:t>
      </w:r>
    </w:p>
    <w:p>
      <w:pPr>
        <w:pStyle w:val="P23"/>
        <w:framePr w:w="10710" w:h="340" w:hRule="exact" w:wrap="none" w:vAnchor="page" w:hAnchor="margin" w:x="28" w:y="8075"/>
        <w:rPr>
          <w:rStyle w:val="C18"/>
          <w:rtl w:val="0"/>
        </w:rPr>
      </w:pPr>
      <w:r>
        <w:rPr>
          <w:rStyle w:val="C18"/>
          <w:rtl w:val="0"/>
        </w:rPr>
        <w:t>Tavení živočišných tuků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Rozmělnit tuk</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vyjádření a 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Tavit tuk periodickým nebo kontinuálním způsobem</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Slovní vyjádření a praktické předvedení</w:t>
      </w:r>
    </w:p>
    <w:p>
      <w:pPr>
        <w:pStyle w:val="P32"/>
        <w:framePr w:w="10710" w:h="248" w:hRule="exact" w:wrap="none" w:vAnchor="page" w:hAnchor="margin" w:x="28" w:y="9756"/>
        <w:rPr>
          <w:rStyle w:val="C23"/>
          <w:rtl w:val="0"/>
        </w:rPr>
      </w:pPr>
      <w:r>
        <w:rPr>
          <w:rStyle w:val="C23"/>
          <w:rtl w:val="0"/>
        </w:rPr>
        <w:t>Kritéria je třeba splnit, jsou-li v souladu s technologickým postupem.</w:t>
      </w:r>
    </w:p>
    <w:p>
      <w:pPr>
        <w:pStyle w:val="P23"/>
        <w:framePr w:w="10710" w:h="340" w:hRule="exact" w:wrap="none" w:vAnchor="page" w:hAnchor="margin" w:x="28" w:y="10192"/>
        <w:rPr>
          <w:rStyle w:val="C18"/>
          <w:rtl w:val="0"/>
        </w:rPr>
      </w:pPr>
      <w:r>
        <w:rPr>
          <w:rStyle w:val="C18"/>
          <w:rtl w:val="0"/>
        </w:rPr>
        <w:t>Chlazení a balení živočišných tuků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Chladit izolovaný tuk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Slovní vyjádření a 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Balit izolovaný tuk</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Slovní vyjádření a praktické předvedení</w:t>
      </w:r>
    </w:p>
    <w:p>
      <w:pPr>
        <w:pStyle w:val="P32"/>
        <w:framePr w:w="10710" w:h="248" w:hRule="exact" w:wrap="none" w:vAnchor="page" w:hAnchor="margin" w:x="28" w:y="11873"/>
        <w:rPr>
          <w:rStyle w:val="C23"/>
          <w:rtl w:val="0"/>
        </w:rPr>
      </w:pPr>
      <w:r>
        <w:rPr>
          <w:rStyle w:val="C23"/>
          <w:rtl w:val="0"/>
        </w:rPr>
        <w:t>Kritéria je třeba splnit, jsou-li v souladu s technologickým postupem.</w:t>
      </w:r>
    </w:p>
    <w:p>
      <w:pPr>
        <w:pStyle w:val="P23"/>
        <w:framePr w:w="10710" w:h="340" w:hRule="exact" w:wrap="none" w:vAnchor="page" w:hAnchor="margin" w:x="28" w:y="12309"/>
        <w:rPr>
          <w:rStyle w:val="C18"/>
          <w:rtl w:val="0"/>
        </w:rPr>
      </w:pPr>
      <w:r>
        <w:rPr>
          <w:rStyle w:val="C18"/>
          <w:rtl w:val="0"/>
        </w:rPr>
        <w:t>Skladování živočišných tuků</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Skladovat tuky ve spotřebitelských baleních</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Slovní vyjádření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Skladovat tuky v cisternách a tancích</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Slovní vyjádření</w:t>
      </w:r>
    </w:p>
    <w:p>
      <w:pPr>
        <w:pStyle w:val="P32"/>
        <w:framePr w:w="10710" w:h="248" w:hRule="exact" w:wrap="none" w:vAnchor="page" w:hAnchor="margin" w:x="28" w:y="13990"/>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Zpracování živočišných tuků, 17.6.2026 13:01:55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běžnou údržbu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831" w:hRule="exact" w:wrap="none" w:vAnchor="page" w:hAnchor="margin" w:x="45" w:y="5525"/>
        <w:rPr>
          <w:rStyle w:val="C3"/>
          <w:rtl w:val="0"/>
        </w:rPr>
      </w:pPr>
    </w:p>
    <w:p>
      <w:pPr>
        <w:pStyle w:val="P13"/>
        <w:framePr w:w="6658" w:h="704"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525"/>
        <w:rPr>
          <w:rStyle w:val="C3"/>
          <w:rtl w:val="0"/>
        </w:rPr>
      </w:pPr>
    </w:p>
    <w:p>
      <w:pPr>
        <w:pStyle w:val="P29"/>
        <w:framePr w:w="3839" w:h="704" w:hRule="exact" w:wrap="none" w:vAnchor="page" w:hAnchor="margin" w:x="6856" w:y="55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356"/>
        <w:rPr>
          <w:rStyle w:val="C3"/>
          <w:rtl w:val="0"/>
        </w:rPr>
      </w:pPr>
    </w:p>
    <w:p>
      <w:pPr>
        <w:pStyle w:val="P17"/>
        <w:framePr w:w="6658" w:h="704" w:hRule="exact" w:wrap="none" w:vAnchor="page" w:hAnchor="margin" w:x="71" w:y="6412"/>
        <w:rPr>
          <w:rStyle w:val="C13"/>
          <w:rtl w:val="0"/>
        </w:rPr>
      </w:pPr>
      <w:r>
        <w:rPr>
          <w:rStyle w:val="C13"/>
          <w:rtl w:val="0"/>
        </w:rPr>
        <w:t>b) Používat pracovní oděv a ochranné pomůcky</w:t>
      </w:r>
    </w:p>
    <w:p>
      <w:pPr>
        <w:pStyle w:val="P30"/>
        <w:framePr w:w="3921" w:h="831" w:hRule="exact" w:wrap="none" w:vAnchor="page" w:hAnchor="margin" w:x="6800" w:y="6356"/>
        <w:rPr>
          <w:rStyle w:val="C3"/>
          <w:rtl w:val="0"/>
        </w:rPr>
      </w:pPr>
    </w:p>
    <w:p>
      <w:pPr>
        <w:pStyle w:val="P31"/>
        <w:framePr w:w="3839" w:h="704" w:hRule="exact" w:wrap="none" w:vAnchor="page" w:hAnchor="margin" w:x="6856" w:y="64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187"/>
        <w:rPr>
          <w:rStyle w:val="C3"/>
          <w:rtl w:val="0"/>
        </w:rPr>
      </w:pPr>
    </w:p>
    <w:p>
      <w:pPr>
        <w:pStyle w:val="P13"/>
        <w:framePr w:w="6658" w:h="704" w:hRule="exact" w:wrap="none" w:vAnchor="page" w:hAnchor="margin" w:x="71" w:y="7243"/>
        <w:rPr>
          <w:rStyle w:val="C11"/>
          <w:rtl w:val="0"/>
        </w:rPr>
      </w:pPr>
      <w:r>
        <w:rPr>
          <w:rStyle w:val="C11"/>
          <w:rtl w:val="0"/>
        </w:rPr>
        <w:t>c) Dodržovat sanitační řád</w:t>
      </w:r>
    </w:p>
    <w:p>
      <w:pPr>
        <w:pStyle w:val="P28"/>
        <w:framePr w:w="3921" w:h="831" w:hRule="exact" w:wrap="none" w:vAnchor="page" w:hAnchor="margin" w:x="6800" w:y="7187"/>
        <w:rPr>
          <w:rStyle w:val="C3"/>
          <w:rtl w:val="0"/>
        </w:rPr>
      </w:pPr>
    </w:p>
    <w:p>
      <w:pPr>
        <w:pStyle w:val="P29"/>
        <w:framePr w:w="3839" w:h="704" w:hRule="exact" w:wrap="none" w:vAnchor="page" w:hAnchor="margin" w:x="6856" w:y="72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018"/>
        <w:rPr>
          <w:rStyle w:val="C3"/>
          <w:rtl w:val="0"/>
        </w:rPr>
      </w:pPr>
    </w:p>
    <w:p>
      <w:pPr>
        <w:pStyle w:val="P17"/>
        <w:framePr w:w="6658" w:h="704" w:hRule="exact" w:wrap="none" w:vAnchor="page" w:hAnchor="margin" w:x="71" w:y="80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018"/>
        <w:rPr>
          <w:rStyle w:val="C3"/>
          <w:rtl w:val="0"/>
        </w:rPr>
      </w:pPr>
    </w:p>
    <w:p>
      <w:pPr>
        <w:pStyle w:val="P31"/>
        <w:framePr w:w="3839" w:h="704" w:hRule="exact" w:wrap="none" w:vAnchor="page" w:hAnchor="margin" w:x="6856" w:y="80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849"/>
        <w:rPr>
          <w:rStyle w:val="C3"/>
          <w:rtl w:val="0"/>
        </w:rPr>
      </w:pPr>
    </w:p>
    <w:p>
      <w:pPr>
        <w:pStyle w:val="P13"/>
        <w:framePr w:w="6658" w:h="704" w:hRule="exact" w:wrap="none" w:vAnchor="page" w:hAnchor="margin" w:x="71" w:y="8905"/>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8849"/>
        <w:rPr>
          <w:rStyle w:val="C3"/>
          <w:rtl w:val="0"/>
        </w:rPr>
      </w:pPr>
    </w:p>
    <w:p>
      <w:pPr>
        <w:pStyle w:val="P29"/>
        <w:framePr w:w="3839" w:h="704" w:hRule="exact" w:wrap="none" w:vAnchor="page" w:hAnchor="margin" w:x="6856" w:y="8905"/>
        <w:rPr>
          <w:rStyle w:val="C21"/>
          <w:rtl w:val="0"/>
        </w:rPr>
      </w:pPr>
      <w:r>
        <w:rPr>
          <w:rStyle w:val="C21"/>
          <w:rtl w:val="0"/>
        </w:rPr>
        <w:t>Slovní vyjádření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17.6.2026 13:01:55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Zpracování živočišných tuků, 17.6.2026 13:01:55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Živočišné tuky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zpracovny živočišných tuků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Zpracování živočišných tuků, 17.6.2026 13:01:55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Zpracování živočišných tuků, 17.6.2026 13:01:55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