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FA3E1" Type="http://schemas.openxmlformats.org/officeDocument/2006/relationships/officeDocument" Target="/word/document.xml" /><Relationship Id="coreR17DFA3E1" Type="http://schemas.openxmlformats.org/package/2006/relationships/metadata/core-properties" Target="/docProps/core.xml" /><Relationship Id="customR17DFA3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čištění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čištění a kontroly dílců, balení výrobků, 20.10.2026 10:59:03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čištění a kontroly dílců, balení výrobků, 20.10.2026 10:59:03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čištění a kontroly dílců, balení výrobků, 20.10.2026 10:59:03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Dělník/dělnice čištění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čištění a kontroly dílců, balení výrobků, 20.10.2026 10:59:03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čištění a kontroly dílců, balení výrobků, 20.10.2026 10:59:03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Dělník/dělnice čištění a kontroly dílců, balení výrobků, 20.10.2026 10:59:03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AA8F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377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