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76CC22" Type="http://schemas.openxmlformats.org/officeDocument/2006/relationships/officeDocument" Target="/word/document.xml" /><Relationship Id="coreR476CC22" Type="http://schemas.openxmlformats.org/package/2006/relationships/metadata/core-properties" Target="/docProps/core.xml" /><Relationship Id="customR476CC2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 čistění a kontroly dílců, balení výrobků (kód: 33-021-E)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47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Dělník v nábytkářském průmyslu; Dělník čištění a kontroly dílců, balení výrobků</w:t>
      </w:r>
    </w:p>
    <w:p>
      <w:pPr>
        <w:pStyle w:val="P5"/>
        <w:framePr w:w="4026" w:h="248" w:hRule="exact" w:wrap="none" w:vAnchor="page" w:hAnchor="margin" w:x="28" w:y="426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26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964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474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545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474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545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85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906"/>
        <w:rPr>
          <w:rStyle w:val="C11"/>
          <w:rtl w:val="0"/>
        </w:rPr>
      </w:pPr>
      <w:r>
        <w:rPr>
          <w:rStyle w:val="C11"/>
          <w:rtl w:val="0"/>
        </w:rPr>
        <w:t>Dodržování bezpečnosti práce, správné používání pracovních pomůcek v nábytkářství</w:t>
      </w:r>
    </w:p>
    <w:p>
      <w:pPr>
        <w:pStyle w:val="P14"/>
        <w:framePr w:w="805" w:h="376" w:hRule="exact" w:wrap="none" w:vAnchor="page" w:hAnchor="margin" w:x="9916" w:y="585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90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Obsluha jednoduchých strojů a zařízení v nábytkářské výrobě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Opravy a čistění nábytkových dílců, nábytku a nábytkových sestav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Kontrola, balení a expedice výrobků a materiálů v nábytkářské výrobě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758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922"/>
        <w:rPr>
          <w:rStyle w:val="C15"/>
          <w:rtl w:val="0"/>
        </w:rPr>
      </w:pPr>
      <w:r>
        <w:rPr>
          <w:rStyle w:val="C15"/>
          <w:rtl w:val="0"/>
        </w:rPr>
        <w:t>Standard je platný od: 29.08.2012 do: 05.04.2019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čistění a kontroly dílců, balení výrobků, 7.11.2026 17:57:56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98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je třeba zohlednit, že se jedná o poslední operace v technologickém postupu výroby nábytku, tedy o operace, které dotvářejí a zajišťují hotový výrobek. Ověřování kritérií musí vést ke kontrole, opravě, čistění a balení dvou nábytkových dílců o minimálním rozměru 600 mm x 600 mm, ohraněném minimálně ze tří stran a provedeným plošným frézováním (drážka, polodrážka, kolíkový spoj, průchozí otvor apod.) a jednoho nábytkářského výrobku (hotová skříňka o minimálním rozměru 600 mm x 600 mm x 300 mm) včetně příslušných komponentů - kování, spojovacího materiálu, montážního návodu a informací pro zákazníka.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úkolů se doporučuje zaměřit se zejména na tyto činnosti: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volba postupu práce, čistění a oprav laminovaných a lakovaných (dýhovaných, masivních) dílců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práce s dodanou dokumentací (balicí instrukce, montážní návod)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práce s nábytkovými dílci, jejich kontrola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– obsluha strojů a nástrojů potřebných k opravám a zabalení nábytkářských výrobků 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úkonů, ke kvalitě zhotoveného výrobku i k časovému hledisku zvládání operací.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čistění a kontroly dílců, balení výrobků, 7.11.2026 17:57:56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NADOP – VÝROBA NÁBYTKU, a. s.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Truhlářství Souček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Dřevotvar Jablonné nad Orlicí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Dřevařský magazín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čistění a kontroly dílců, balení výrobků, 7.11.2026 17:57:56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