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49AD7" Type="http://schemas.openxmlformats.org/officeDocument/2006/relationships/officeDocument" Target="/word/document.xml" /><Relationship Id="coreR7FD49AD7" Type="http://schemas.openxmlformats.org/package/2006/relationships/metadata/core-properties" Target="/docProps/core.xml" /><Relationship Id="customR7FD49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18.4.2026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18.4.2026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18.4.2026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Pracovník pro povrchovou úpravu nábytku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  <w:r>
        <w:rPr>
          <w:rStyle w:val="C19"/>
          <w:rtl w:val="0"/>
        </w:rPr>
        <w:t>Truhlář nábytkář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povrchovou úpravu nábytku, 18.4.2026 0:49:36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