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EC8CC3" Type="http://schemas.openxmlformats.org/officeDocument/2006/relationships/officeDocument" Target="/word/document.xml" /><Relationship Id="coreR50EC8CC3" Type="http://schemas.openxmlformats.org/package/2006/relationships/metadata/core-properties" Target="/docProps/core.xml" /><Relationship Id="customR50EC8C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7.11.2026 17:29:01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7.11.2026 17:29:01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7.11.2026 17:29:01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pro povrchovou úpravu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7.11.2026 17:29:01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