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F6E597" Type="http://schemas.openxmlformats.org/officeDocument/2006/relationships/officeDocument" Target="/word/document.xml" /><Relationship Id="coreR2EF6E597" Type="http://schemas.openxmlformats.org/package/2006/relationships/metadata/core-properties" Target="/docProps/core.xml" /><Relationship Id="customR2EF6E5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sesazenek (kód: 33-018-H)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dýh, překližek a vrstveného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18.10.2026 19:31:33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18.10.2026 19:31:33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18.10.2026 19:31:33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výroby dýh, překližek a vrstveného dřeva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18.10.2026 19:31:33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