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4B4E7" Type="http://schemas.openxmlformats.org/officeDocument/2006/relationships/officeDocument" Target="/word/document.xml" /><Relationship Id="coreR7034B4E7" Type="http://schemas.openxmlformats.org/package/2006/relationships/metadata/core-properties" Target="/docProps/core.xml" /><Relationship Id="customR7034B4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výroby dýh, překližek a vrstveného dřeva; Pracovník výroby sesazenek</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Dodržování bezpečnosti práce, správné používání pracovních pomůcek při výrobě sesazenek</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technických podkladech pro výrobu sesazenek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 pro výrobu sesazenek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materiálů a polotovarů pro výrobu sesazenek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Sesazování sesazenek podle kresby a dýhování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výrobě sesazenek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výroby sesazenek, 27.7.2026 14:55:07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při výrobě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a popsat právní předpisy týkající se BOZP, hygieny práce a požární ochrany při výrobě sesazenek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výrobu sesazenek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výrobní dokumentací ve fyzické nebo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toto kritérium.</w:t>
      </w:r>
    </w:p>
    <w:p>
      <w:pPr>
        <w:pStyle w:val="P23"/>
        <w:framePr w:w="10710" w:h="340" w:hRule="exact" w:wrap="none" w:vAnchor="page" w:hAnchor="margin" w:x="28" w:y="7407"/>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Provést kontrolu a seřízení technologického zařízení</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s ústní obhajobou</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Popsat a provést základní údržbu technologického zařízení</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Písemné nebo ústní ověření, 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Příprava materiálů a polotovarů pro výrobu sesazenek</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Popsat a vysvětlit způsoby rozměrové a tvarové úpravy dýhových listů</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Písemné nebo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postup práce a způsob provedení technologických operací dle výrobního zadání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s ústní obhajobou</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s ústní obhajobou</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d) Upravit dýhové listy na potřebné rozměry a tvar</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Sesazování sesazenek podle kresby a dýhování</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376" w:hRule="exact" w:wrap="none" w:vAnchor="page" w:hAnchor="margin" w:x="45" w:y="13901"/>
        <w:rPr>
          <w:rStyle w:val="C3"/>
          <w:rtl w:val="0"/>
        </w:rPr>
      </w:pPr>
    </w:p>
    <w:p>
      <w:pPr>
        <w:pStyle w:val="P13"/>
        <w:framePr w:w="6658" w:h="249" w:hRule="exact" w:wrap="none" w:vAnchor="page" w:hAnchor="margin" w:x="71" w:y="13957"/>
        <w:rPr>
          <w:rStyle w:val="C11"/>
          <w:rtl w:val="0"/>
        </w:rPr>
      </w:pPr>
      <w:r>
        <w:rPr>
          <w:rStyle w:val="C11"/>
          <w:rtl w:val="0"/>
        </w:rPr>
        <w:t>a) Sestavit dýhové listy podle výrobního zadání</w:t>
      </w:r>
    </w:p>
    <w:p>
      <w:pPr>
        <w:pStyle w:val="P28"/>
        <w:framePr w:w="3921" w:h="376" w:hRule="exact" w:wrap="none" w:vAnchor="page" w:hAnchor="margin" w:x="6800" w:y="13901"/>
        <w:rPr>
          <w:rStyle w:val="C3"/>
          <w:rtl w:val="0"/>
        </w:rPr>
      </w:pPr>
    </w:p>
    <w:p>
      <w:pPr>
        <w:pStyle w:val="P29"/>
        <w:framePr w:w="3839" w:h="249" w:hRule="exact" w:wrap="none" w:vAnchor="page" w:hAnchor="margin" w:x="6856" w:y="13957"/>
        <w:rPr>
          <w:rStyle w:val="C21"/>
          <w:rtl w:val="0"/>
        </w:rPr>
      </w:pPr>
      <w:r>
        <w:rPr>
          <w:rStyle w:val="C21"/>
          <w:rtl w:val="0"/>
        </w:rPr>
        <w:t>Praktické předvedení s ústní obhajobou</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Praktické předvedení s ústní obhajobou</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sesazenek, 27.7.2026 14:55:07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 obhajobou</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340" w:hRule="exact" w:wrap="none" w:vAnchor="page" w:hAnchor="margin" w:x="28" w:y="4479"/>
        <w:rPr>
          <w:rStyle w:val="C18"/>
          <w:rtl w:val="0"/>
        </w:rPr>
      </w:pPr>
      <w:r>
        <w:rPr>
          <w:rStyle w:val="C18"/>
          <w:rtl w:val="0"/>
        </w:rPr>
        <w:t>Nakládání s odpadem z truhlářské výroby při výrobě sesazenek</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odpady vzniklé při dané výrobě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Písemné ověření s ústní obhajobou</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Určit způsob dalšího použití nebo likvidace odpadu při výrobě sesazenek</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Písemné ověření s ústní obhajobou</w:t>
      </w:r>
    </w:p>
    <w:p>
      <w:pPr>
        <w:pStyle w:val="P32"/>
        <w:framePr w:w="10710" w:h="248" w:hRule="exact" w:wrap="none" w:vAnchor="page" w:hAnchor="margin" w:x="28" w:y="6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sesazenek, 27.7.2026 14:55:07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dýhami a jejich kontrola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 dodanou dokumentací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a nástrojů potřebných ke splnění daného úkolu (rozměrová a tvarová úprava, spojování dýhových listů).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Hlavní důraz je třeba klást na kvalitu výsledných produktů.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80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výroby sesazenek, 27.7.2026 14:55:07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oboru vzdělání truhlář,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výroby sesazenek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výroby sesazenek, 27.7.2026 14:55:07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prostory a zařízení k vykonání zkoušky, s minimálním následujícím materiálně-technickým vybavením: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po výrobu sesazenky tj.:</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délkovou a šířkovou úpravu dýhových listů (nůžky nebo pila na svazky dýh)</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spojení listů (technologie spojování papírovou lepicí páskou nebo polyamidovým tavným vláknem nebo natupo)</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 svinovací metr, dláto šíře 24‒26 mm, nůž, pracovní stůl, psací potřeby, krepovou maskovací pásku, počítač se základní softwarovou výbavou.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2"/>
        <w:rPr>
          <w:rStyle w:val="C3"/>
          <w:rtl w:val="0"/>
        </w:rPr>
      </w:pPr>
    </w:p>
    <w:p>
      <w:pPr>
        <w:pStyle w:val="P35"/>
        <w:framePr w:w="10710" w:h="340" w:hRule="exact" w:wrap="none" w:vAnchor="page" w:hAnchor="margin" w:x="28" w:y="7732"/>
        <w:rPr>
          <w:rStyle w:val="C25"/>
          <w:rtl w:val="0"/>
        </w:rPr>
      </w:pPr>
      <w:r>
        <w:rPr>
          <w:rStyle w:val="C25"/>
          <w:rtl w:val="0"/>
        </w:rPr>
        <w:t>Doba přípravy na zkoušku</w:t>
      </w:r>
    </w:p>
    <w:p>
      <w:pPr>
        <w:keepNext w:val="0"/>
        <w:keepLines w:val="0"/>
        <w:framePr w:w="10766" w:h="1036" w:hRule="exact" w:wrap="none" w:vAnchor="page" w:hAnchor="margin" w:x="0" w:y="8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sesazenek, 27.7.2026 14:55:07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sesazenek, 27.7.2026 14:55:07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