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BDD830" Type="http://schemas.openxmlformats.org/officeDocument/2006/relationships/officeDocument" Target="/word/document.xml" /><Relationship Id="coreR47BDD830" Type="http://schemas.openxmlformats.org/package/2006/relationships/metadata/core-properties" Target="/docProps/core.xml" /><Relationship Id="customR47BDD8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28.9.2026 12:43:26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28.9.2026 12:43:26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