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C8C672" Type="http://schemas.openxmlformats.org/officeDocument/2006/relationships/officeDocument" Target="/word/document.xml" /><Relationship Id="coreR3AC8C672" Type="http://schemas.openxmlformats.org/package/2006/relationships/metadata/core-properties" Target="/docProps/core.xml" /><Relationship Id="customR3AC8C6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 přírodou (kód: 16-002-M)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přírodou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a prezentace interpretačních aktivit průvodce přírodou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přírodovědě a v ochraně přírody a krajiny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Organizační příprava a zabezpečení exkurze vedené průvodcem přírodou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terénu a mapách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31.10.2012 do: 31.07.2014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22.10.2026 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také jazykové vzdělání v cizím jazyce na maturitní úrovni (B1), a úspěšné absolvování akreditovaného kurzu první pomoci v délce minimálně 16 hodin v posledních 2 letech (počítáno ke dni zahájení výkonu povolání) zajištěný akreditovaným lektorem a dobrá tělesná zdatnost.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Doporučujeme autorizované osobě vhodná hodnoticí kritéria vyzkoušet komplexním úkolem např. viz kompetence Příprava a prezentace interpretačních aktivit průvodce přírodou. Donesené a připravené podklady k přednášce a exkurzi využít při plnění úkolů c), d), e).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odevzdání písemných prací a připravených elektronických prezentací: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Práce se tematicky věnují uchazečem vybranému velkoplošnému chráněnému území nebo regionu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Uchazeč ji předá 7–30 dní před konáním zkoušky autorizované osobě k prostudování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Příprava a prezentace interpretačních aktivit průvodce přírodou, kritérium a)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Pokyny k připravené přednášce: uchazeč si vybere sám region a přírodní hodnoty daného regionu, práce v rozsahu 10 normostran; elektronická prezentace bude vyhotovena v např. MS Powerpoint nebo podobném prezentačním softwaru v rozsahu 15 snímků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Příprava a prezentace interpretačních aktivit průvodce přírodou, kritérium b)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mají podobu zpracované trasy se zastaveními; komisi bude předána osnova exkurze s trasou vyznačenou na mapě; uchazeč si ji vybere sám: 1. region a jeho přírodní hodnoty, 2. cílovou skupinu, exkurze bude prezentována 10minutovým výkladem.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Orientace v přírodovědě a v ochraně přírody a krajiny, kritérium a)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z předložených 30 přírodnin a hlasů živočichů 20 správně určit.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kompetence Orientace v terénu a mapách, kritérium a)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na místě trasu v daném území nebo regionu, uchazeč zpracuje na místě ve 20 minutách a autorizované osobě předloží.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22.10.2026 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AK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České Švýcarsko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NP a CHKO Šumava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Krkonošského národního parku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Průvodce přírodou, 22.10.2026 9:24:10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