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BCD14F" Type="http://schemas.openxmlformats.org/officeDocument/2006/relationships/officeDocument" Target="/word/document.xml" /><Relationship Id="coreR7ABCD14F" Type="http://schemas.openxmlformats.org/package/2006/relationships/metadata/core-properties" Target="/docProps/core.xml" /><Relationship Id="customR7ABCD1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 přírodou (kód: 16-002-M)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přírodou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a prezentace interpretačních aktivit průvodce přírodou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přírodovědě a v ochraně přírody a krajiny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Organizační příprava a zabezpečení exkurze vedené průvodcem přírodou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terénu a mapách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31.10.2012 do: 31.07.2014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přírodou, 11.9.2026 8:09:41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také jazykové vzdělání v cizím jazyce na maturitní úrovni (B1), a úspěšné absolvování akreditovaného kurzu první pomoci v délce minimálně 16 hodin v posledních 2 letech (počítáno ke dni zahájení výkonu povolání) zajištěný akreditovaným lektorem a dobrá tělesná zdatnost.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Doporučujeme autorizované osobě vhodná hodnoticí kritéria vyzkoušet komplexním úkolem např. viz kompetence Příprava a prezentace interpretačních aktivit průvodce přírodou. Donesené a připravené podklady k přednášce a exkurzi využít při plnění úkolů c), d), e).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Pokyny k odevzdání písemných prací a připravených elektronických prezentací: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Práce se tematicky věnují uchazečem vybranému velkoplošnému chráněnému území nebo regionu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Uchazeč ji předá 7–30 dní před konáním zkoušky autorizované osobě k prostudování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kompetence Příprava a prezentace interpretačních aktivit průvodce přírodou, kritérium a)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Pokyny k připravené přednášce: uchazeč si vybere sám region a přírodní hodnoty daného regionu, práce v rozsahu 10 normostran; elektronická prezentace bude vyhotovena v např. MS Powerpoint nebo podobném prezentačním softwaru v rozsahu 15 snímků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kompetence Příprava a prezentace interpretačních aktivit průvodce přírodou, kritérium b)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Podklady mají podobu zpracované trasy se zastaveními; komisi bude předána osnova exkurze s trasou vyznačenou na mapě; uchazeč si ji vybere sám: 1. region a jeho přírodní hodnoty, 2. cílovou skupinu, exkurze bude prezentována 10minutovým výkladem.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kompetence Orientace v přírodovědě a v ochraně přírody a krajiny, kritérium a)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z předložených 30 přírodnin a hlasů živočichů 20 správně určit.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kompetence Orientace v terénu a mapách, kritérium a)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uchazeči na místě trasu v daném území nebo regionu, uchazeč zpracuje na místě ve 20 minutách a autorizované osobě předloží.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přírodou, 11.9.2026 8:09:41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lesní a vodní hospodářství a životní prostředí, ustavená a licencovaná pro tuto činnost AK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NP České Švýcarsko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NP a CHKO Šumava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Krkonošského národního parku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přírodou, 11.9.2026 8:09:41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