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38CEC6" Type="http://schemas.openxmlformats.org/officeDocument/2006/relationships/officeDocument" Target="/word/document.xml" /><Relationship Id="coreR7738CEC6" Type="http://schemas.openxmlformats.org/package/2006/relationships/metadata/core-properties" Target="/docProps/core.xml" /><Relationship Id="customR7738CE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tepelných čerpadel (kód: 26-012-H)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Elektromechanik pro slaboproud; Elektromechanik pro silnoproud; Elektrikář mechanik</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Používání technické dokumentace a norem při montáži tepelného čerpadla</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Funkce tepelného čerpadla v systému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nářadí, pomůcek a měřidel pro montáž, zapojování a opravy tepelných čerpadel</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a neelektrických veličin a parametrů, v systému tepelného čerpadla</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záznamů a povinné dokumentace systému s tepelným čerpadlem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systému s tepelným čerpadlem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Detekce úniků médií ze systému s tepelným čerpadlem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Údržba a opravy tepelných čerpadel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Plnění chladiv a olejů v systému s tepelným čerpadlem a jejich regenerace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BOZP při montáži tepelných čerpadel</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Ochrana před úrazem elektrickým proudem</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První pomoc při úrazu elektrickým proudem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02.11.2012 do: 20.10.2019</w:t>
      </w:r>
    </w:p>
    <w:p>
      <w:pPr>
        <w:pStyle w:val="P21"/>
        <w:framePr w:w="7654" w:h="331" w:hRule="exact" w:wrap="none" w:vAnchor="page" w:hAnchor="margin" w:x="28" w:y="15940"/>
        <w:rPr>
          <w:rStyle w:val="C16"/>
          <w:rtl w:val="0"/>
        </w:rPr>
      </w:pPr>
      <w:r>
        <w:rPr>
          <w:rStyle w:val="C16"/>
          <w:rtl w:val="0"/>
        </w:rPr>
        <w:t>Montér tepelných čerpadel, 31.7.2026 16:14:28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technické dokumentace a norem při montáži tepelného čerpadla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a schémata systému s tepelným čerpadlem (elektrotechnické a topenářské značky)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podle výkresové dokumentace připojení tepelného čerpadla do systému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ověření a ústní zdůvodnění nad výkresovou dokumentací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Funkce tepelného čerpadla v systému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Charakterizovat druhy tepelného čerpadla v návaznosti na určené médium systému a funkci v systému, podle předložené dokumentace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a písemné ověření nad výkresovou dokumentací</w:t>
      </w:r>
    </w:p>
    <w:p>
      <w:pPr>
        <w:pStyle w:val="P16"/>
        <w:framePr w:w="6710" w:h="1055" w:hRule="exact" w:wrap="none" w:vAnchor="page" w:hAnchor="margin" w:x="45" w:y="6712"/>
        <w:rPr>
          <w:rStyle w:val="C3"/>
          <w:rtl w:val="0"/>
        </w:rPr>
      </w:pPr>
    </w:p>
    <w:p>
      <w:pPr>
        <w:pStyle w:val="P17"/>
        <w:framePr w:w="6658" w:h="928" w:hRule="exact" w:wrap="none" w:vAnchor="page" w:hAnchor="margin" w:x="71" w:y="6768"/>
        <w:rPr>
          <w:rStyle w:val="C13"/>
          <w:rtl w:val="0"/>
        </w:rPr>
      </w:pPr>
      <w:r>
        <w:rPr>
          <w:rStyle w:val="C13"/>
          <w:rtl w:val="0"/>
        </w:rPr>
        <w:t>b) Vysvětlit funkci hlavních prvků v systému (např. kompresor včetně regulace výkonu a soustavy mazání, výparník, kondenzátor, termostatické expanzní ventily a jiné součástky) a termodynamické pochody jednoho pracovního cyklu</w:t>
      </w:r>
    </w:p>
    <w:p>
      <w:pPr>
        <w:pStyle w:val="P30"/>
        <w:framePr w:w="3921" w:h="1055" w:hRule="exact" w:wrap="none" w:vAnchor="page" w:hAnchor="margin" w:x="6800" w:y="6712"/>
        <w:rPr>
          <w:rStyle w:val="C3"/>
          <w:rtl w:val="0"/>
        </w:rPr>
      </w:pPr>
    </w:p>
    <w:p>
      <w:pPr>
        <w:pStyle w:val="P31"/>
        <w:framePr w:w="3839" w:h="928" w:hRule="exact" w:wrap="none" w:vAnchor="page" w:hAnchor="margin" w:x="6856" w:y="6768"/>
        <w:rPr>
          <w:rStyle w:val="C22"/>
          <w:rtl w:val="0"/>
        </w:rPr>
      </w:pPr>
      <w:r>
        <w:rPr>
          <w:rStyle w:val="C22"/>
          <w:rtl w:val="0"/>
        </w:rPr>
        <w:t>Písemné ověření</w:t>
      </w:r>
    </w:p>
    <w:p>
      <w:pPr>
        <w:pStyle w:val="P12"/>
        <w:framePr w:w="6710" w:h="376" w:hRule="exact" w:wrap="none" w:vAnchor="page" w:hAnchor="margin" w:x="45" w:y="7768"/>
        <w:rPr>
          <w:rStyle w:val="C3"/>
          <w:rtl w:val="0"/>
        </w:rPr>
      </w:pPr>
    </w:p>
    <w:p>
      <w:pPr>
        <w:pStyle w:val="P13"/>
        <w:framePr w:w="6658" w:h="249" w:hRule="exact" w:wrap="none" w:vAnchor="page" w:hAnchor="margin" w:x="71" w:y="7824"/>
        <w:rPr>
          <w:rStyle w:val="C11"/>
          <w:rtl w:val="0"/>
        </w:rPr>
      </w:pPr>
      <w:r>
        <w:rPr>
          <w:rStyle w:val="C11"/>
          <w:rtl w:val="0"/>
        </w:rPr>
        <w:t>c) Vysvětlit pojem topný faktor (COP), možnosti a význam jeho optimalizace</w:t>
      </w:r>
    </w:p>
    <w:p>
      <w:pPr>
        <w:pStyle w:val="P28"/>
        <w:framePr w:w="3921" w:h="376" w:hRule="exact" w:wrap="none" w:vAnchor="page" w:hAnchor="margin" w:x="6800" w:y="7768"/>
        <w:rPr>
          <w:rStyle w:val="C3"/>
          <w:rtl w:val="0"/>
        </w:rPr>
      </w:pPr>
    </w:p>
    <w:p>
      <w:pPr>
        <w:pStyle w:val="P29"/>
        <w:framePr w:w="3839" w:h="249" w:hRule="exact" w:wrap="none" w:vAnchor="page" w:hAnchor="margin" w:x="6856" w:y="7824"/>
        <w:rPr>
          <w:rStyle w:val="C21"/>
          <w:rtl w:val="0"/>
        </w:rPr>
      </w:pPr>
      <w:r>
        <w:rPr>
          <w:rStyle w:val="C21"/>
          <w:rtl w:val="0"/>
        </w:rPr>
        <w:t>Písemné ověření</w:t>
      </w:r>
    </w:p>
    <w:p>
      <w:pPr>
        <w:pStyle w:val="P32"/>
        <w:framePr w:w="10710" w:h="248" w:hRule="exact" w:wrap="none" w:vAnchor="page" w:hAnchor="margin" w:x="28" w:y="8257"/>
        <w:rPr>
          <w:rStyle w:val="C23"/>
          <w:rtl w:val="0"/>
        </w:rPr>
      </w:pPr>
      <w:r>
        <w:rPr>
          <w:rStyle w:val="C23"/>
          <w:rtl w:val="0"/>
        </w:rPr>
        <w:t>Je třeba splnit všechna kritéria.</w:t>
      </w:r>
    </w:p>
    <w:p>
      <w:pPr>
        <w:pStyle w:val="P23"/>
        <w:framePr w:w="10710" w:h="547" w:hRule="exact" w:wrap="none" w:vAnchor="page" w:hAnchor="margin" w:x="28" w:y="8693"/>
        <w:rPr>
          <w:rStyle w:val="C18"/>
          <w:rtl w:val="0"/>
        </w:rPr>
      </w:pPr>
      <w:r>
        <w:rPr>
          <w:rStyle w:val="C18"/>
          <w:rtl w:val="0"/>
        </w:rPr>
        <w:t>Volba postupu práce, nářadí, pomůcek a měřidel pro montáž, zapojování a opravy tepelných čerpadel</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a) Stanovit postup zapojení určené částí tepelného čerpadla</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Ústní a písemné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Naplánovat pracovní operace zadaného úkolu (technologický postup montáže a opravy)</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 a ústní zdůvodnění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Zvolit pro zadaný úkol měřicí přístroje, nářadí a materiál</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 a ústní zdůvodnění</w:t>
      </w:r>
    </w:p>
    <w:p>
      <w:pPr>
        <w:pStyle w:val="P32"/>
        <w:framePr w:w="10710" w:h="248" w:hRule="exact" w:wrap="none" w:vAnchor="page" w:hAnchor="margin" w:x="28" w:y="11188"/>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Měření elektrických a neelektrických veličin a parametrů, v systému tepelného čerpadla</w:t>
      </w:r>
    </w:p>
    <w:p>
      <w:pPr>
        <w:pStyle w:val="P24"/>
        <w:framePr w:w="6713" w:h="376" w:hRule="exact" w:wrap="none" w:vAnchor="page" w:hAnchor="margin" w:x="45" w:y="12063"/>
        <w:rPr>
          <w:rStyle w:val="C3"/>
          <w:rtl w:val="0"/>
        </w:rPr>
      </w:pPr>
    </w:p>
    <w:p>
      <w:pPr>
        <w:pStyle w:val="P25"/>
        <w:framePr w:w="6661" w:h="249" w:hRule="exact" w:wrap="none" w:vAnchor="page" w:hAnchor="margin" w:x="71" w:y="12134"/>
        <w:rPr>
          <w:rStyle w:val="C19"/>
          <w:rtl w:val="0"/>
        </w:rPr>
      </w:pPr>
      <w:r>
        <w:rPr>
          <w:rStyle w:val="C19"/>
          <w:rtl w:val="0"/>
        </w:rPr>
        <w:t>Kritéria hodnocení</w:t>
      </w:r>
    </w:p>
    <w:p>
      <w:pPr>
        <w:pStyle w:val="P26"/>
        <w:framePr w:w="3918" w:h="376" w:hRule="exact" w:wrap="none" w:vAnchor="page" w:hAnchor="margin" w:x="6803" w:y="12063"/>
        <w:rPr>
          <w:rStyle w:val="C3"/>
          <w:rtl w:val="0"/>
        </w:rPr>
      </w:pPr>
    </w:p>
    <w:p>
      <w:pPr>
        <w:pStyle w:val="P27"/>
        <w:framePr w:w="3836" w:h="249" w:hRule="exact" w:wrap="none" w:vAnchor="page" w:hAnchor="margin" w:x="6859" w:y="12134"/>
        <w:rPr>
          <w:rStyle w:val="C20"/>
          <w:rtl w:val="0"/>
        </w:rPr>
      </w:pPr>
      <w:r>
        <w:rPr>
          <w:rStyle w:val="C20"/>
          <w:rtl w:val="0"/>
        </w:rPr>
        <w:t>Způsoby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a) Zvolit vhodné měřící metody a přístroje k měření určeného parametru</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Praktické předvedení a ústní zdůvodnění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Vyhodnotit a interpretovat naměřené hodnoty</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Praktické předvedení a ústní zdůvodnění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Dodržet předepsané zásady a postupy měření</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 a ústní zdůvodnění</w:t>
      </w:r>
    </w:p>
    <w:p>
      <w:pPr>
        <w:pStyle w:val="P32"/>
        <w:framePr w:w="10710" w:h="248" w:hRule="exact" w:wrap="none" w:vAnchor="page" w:hAnchor="margin" w:x="28" w:y="13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čerpadel, 31.7.2026 16:14:28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záznamů a povinné dokumentace systému s tepelným čerpadlem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Zdokumentovat změny na zařízení systému s tepelným čerpadlem, vysvětlit provedené pracovní úkony zadaného úkolu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 obhajobou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Vypracovat protokol o kontrole systému s tepelným čerpadlem v rozsahu stanoveném ČSN nebo místními provozními a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 obhajobou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Vést záznamy o doplnění nebo recyklaci chladiva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 obhajobou</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Montáž systému s tepelným čerpadlem</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Smontovat určené části tepelného čerpadla</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zdůvodnění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Zapojit elektro příslušenství, napojit tepelné čerpadlo do systému, připojit tepelné čerpadlo k elektrické síti</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zdůvodnění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Přezkoušet těsnost okruhu před naplněním médiem (zkouška přetlakem a vakuem)</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zdůvodnění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Proměřit a zkontrolovat funkčnost a parametry tepelného čerpadla a rozvodů v souladu s technickou dokumentací</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zdůvodnění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Zapojit snímače do regulovaného obvodu a zkontrolovat jejich funkčnost</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a ústní zdůvodnění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Detekce úniků médií ze systému s tepelným čerpadlem</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Určit obvyklá místa úniků média z daného systému</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Ústní ověření</w:t>
      </w:r>
    </w:p>
    <w:p>
      <w:pPr>
        <w:pStyle w:val="P16"/>
        <w:framePr w:w="6710" w:h="831" w:hRule="exact" w:wrap="none" w:vAnchor="page" w:hAnchor="margin" w:x="45" w:y="10238"/>
        <w:rPr>
          <w:rStyle w:val="C3"/>
          <w:rtl w:val="0"/>
        </w:rPr>
      </w:pPr>
    </w:p>
    <w:p>
      <w:pPr>
        <w:pStyle w:val="P17"/>
        <w:framePr w:w="6658" w:h="704" w:hRule="exact" w:wrap="none" w:vAnchor="page" w:hAnchor="margin" w:x="71" w:y="10294"/>
        <w:rPr>
          <w:rStyle w:val="C13"/>
          <w:rtl w:val="0"/>
        </w:rPr>
      </w:pPr>
      <w:r>
        <w:rPr>
          <w:rStyle w:val="C13"/>
          <w:rtl w:val="0"/>
        </w:rPr>
        <w:t>b) Zkontrolovat systém v souladu s platnými předpisy, které stanovují požadavky na těsnost stacionárních chladicích a klimatizačních zařízení a tepelných čerpadel</w:t>
      </w:r>
    </w:p>
    <w:p>
      <w:pPr>
        <w:pStyle w:val="P30"/>
        <w:framePr w:w="3921" w:h="831" w:hRule="exact" w:wrap="none" w:vAnchor="page" w:hAnchor="margin" w:x="6800" w:y="10238"/>
        <w:rPr>
          <w:rStyle w:val="C3"/>
          <w:rtl w:val="0"/>
        </w:rPr>
      </w:pPr>
    </w:p>
    <w:p>
      <w:pPr>
        <w:pStyle w:val="P31"/>
        <w:framePr w:w="3839" w:h="704"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c) Provést kontrolu těsnosti okruhu určenou přímou metodou</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w:t>
      </w:r>
    </w:p>
    <w:p>
      <w:pPr>
        <w:pStyle w:val="P16"/>
        <w:framePr w:w="6710" w:h="831" w:hRule="exact" w:wrap="none" w:vAnchor="page" w:hAnchor="margin" w:x="45" w:y="11445"/>
        <w:rPr>
          <w:rStyle w:val="C3"/>
          <w:rtl w:val="0"/>
        </w:rPr>
      </w:pPr>
    </w:p>
    <w:p>
      <w:pPr>
        <w:pStyle w:val="P17"/>
        <w:framePr w:w="6658" w:h="704" w:hRule="exact" w:wrap="none" w:vAnchor="page" w:hAnchor="margin" w:x="71" w:y="11501"/>
        <w:rPr>
          <w:rStyle w:val="C13"/>
          <w:rtl w:val="0"/>
        </w:rPr>
      </w:pPr>
      <w:r>
        <w:rPr>
          <w:rStyle w:val="C13"/>
          <w:rtl w:val="0"/>
        </w:rPr>
        <w:t>d) Provést kontrolu těsnosti okruhu určenou nepřímou metodou s využitím přenosných měřicích a kontrolních zařízení (např. sady manometrů, teploměrů a vakuometrů) a interpretovat naměřené hodnoty</w:t>
      </w:r>
    </w:p>
    <w:p>
      <w:pPr>
        <w:pStyle w:val="P30"/>
        <w:framePr w:w="3921" w:h="831" w:hRule="exact" w:wrap="none" w:vAnchor="page" w:hAnchor="margin" w:x="6800" w:y="11445"/>
        <w:rPr>
          <w:rStyle w:val="C3"/>
          <w:rtl w:val="0"/>
        </w:rPr>
      </w:pPr>
    </w:p>
    <w:p>
      <w:pPr>
        <w:pStyle w:val="P31"/>
        <w:framePr w:w="3839" w:h="704" w:hRule="exact" w:wrap="none" w:vAnchor="page" w:hAnchor="margin" w:x="6856" w:y="11501"/>
        <w:rPr>
          <w:rStyle w:val="C22"/>
          <w:rtl w:val="0"/>
        </w:rPr>
      </w:pPr>
      <w:r>
        <w:rPr>
          <w:rStyle w:val="C22"/>
          <w:rtl w:val="0"/>
        </w:rPr>
        <w:t>Praktické předvedení</w:t>
      </w:r>
    </w:p>
    <w:p>
      <w:pPr>
        <w:pStyle w:val="P32"/>
        <w:framePr w:w="10710" w:h="248" w:hRule="exact" w:wrap="none" w:vAnchor="page" w:hAnchor="margin" w:x="28" w:y="12390"/>
        <w:rPr>
          <w:rStyle w:val="C23"/>
          <w:rtl w:val="0"/>
        </w:rPr>
      </w:pPr>
      <w:r>
        <w:rPr>
          <w:rStyle w:val="C23"/>
          <w:rtl w:val="0"/>
        </w:rPr>
        <w:t>Je třeba splnit všechna kritéria.</w:t>
      </w:r>
    </w:p>
    <w:p>
      <w:pPr>
        <w:pStyle w:val="P23"/>
        <w:framePr w:w="10710" w:h="340" w:hRule="exact" w:wrap="none" w:vAnchor="page" w:hAnchor="margin" w:x="28" w:y="12825"/>
        <w:rPr>
          <w:rStyle w:val="C18"/>
          <w:rtl w:val="0"/>
        </w:rPr>
      </w:pPr>
      <w:r>
        <w:rPr>
          <w:rStyle w:val="C18"/>
          <w:rtl w:val="0"/>
        </w:rPr>
        <w:t>Údržba a opravy tepelných čerpadel</w:t>
      </w:r>
    </w:p>
    <w:p>
      <w:pPr>
        <w:pStyle w:val="P24"/>
        <w:framePr w:w="6713" w:h="376" w:hRule="exact" w:wrap="none" w:vAnchor="page" w:hAnchor="margin" w:x="45" w:y="13265"/>
        <w:rPr>
          <w:rStyle w:val="C3"/>
          <w:rtl w:val="0"/>
        </w:rPr>
      </w:pPr>
    </w:p>
    <w:p>
      <w:pPr>
        <w:pStyle w:val="P25"/>
        <w:framePr w:w="6661" w:h="249" w:hRule="exact" w:wrap="none" w:vAnchor="page" w:hAnchor="margin" w:x="71" w:y="13336"/>
        <w:rPr>
          <w:rStyle w:val="C19"/>
          <w:rtl w:val="0"/>
        </w:rPr>
      </w:pPr>
      <w:r>
        <w:rPr>
          <w:rStyle w:val="C19"/>
          <w:rtl w:val="0"/>
        </w:rPr>
        <w:t>Kritéria hodnocení</w:t>
      </w:r>
    </w:p>
    <w:p>
      <w:pPr>
        <w:pStyle w:val="P26"/>
        <w:framePr w:w="3918" w:h="376" w:hRule="exact" w:wrap="none" w:vAnchor="page" w:hAnchor="margin" w:x="6803" w:y="13265"/>
        <w:rPr>
          <w:rStyle w:val="C3"/>
          <w:rtl w:val="0"/>
        </w:rPr>
      </w:pPr>
    </w:p>
    <w:p>
      <w:pPr>
        <w:pStyle w:val="P27"/>
        <w:framePr w:w="3836" w:h="249" w:hRule="exact" w:wrap="none" w:vAnchor="page" w:hAnchor="margin" w:x="6859" w:y="13336"/>
        <w:rPr>
          <w:rStyle w:val="C20"/>
          <w:rtl w:val="0"/>
        </w:rPr>
      </w:pPr>
      <w:r>
        <w:rPr>
          <w:rStyle w:val="C20"/>
          <w:rtl w:val="0"/>
        </w:rPr>
        <w:t>Způsoby ověření</w:t>
      </w:r>
    </w:p>
    <w:p>
      <w:pPr>
        <w:pStyle w:val="P12"/>
        <w:framePr w:w="6710" w:h="376" w:hRule="exact" w:wrap="none" w:vAnchor="page" w:hAnchor="margin" w:x="45" w:y="13641"/>
        <w:rPr>
          <w:rStyle w:val="C3"/>
          <w:rtl w:val="0"/>
        </w:rPr>
      </w:pPr>
    </w:p>
    <w:p>
      <w:pPr>
        <w:pStyle w:val="P13"/>
        <w:framePr w:w="6658" w:h="249" w:hRule="exact" w:wrap="none" w:vAnchor="page" w:hAnchor="margin" w:x="71" w:y="13697"/>
        <w:rPr>
          <w:rStyle w:val="C11"/>
          <w:rtl w:val="0"/>
        </w:rPr>
      </w:pPr>
      <w:r>
        <w:rPr>
          <w:rStyle w:val="C11"/>
          <w:rtl w:val="0"/>
        </w:rPr>
        <w:t>a) Vyzkoušet funkčnost a nastavení určených parametrů tepelného čerpadla</w:t>
      </w:r>
    </w:p>
    <w:p>
      <w:pPr>
        <w:pStyle w:val="P28"/>
        <w:framePr w:w="3921" w:h="376" w:hRule="exact" w:wrap="none" w:vAnchor="page" w:hAnchor="margin" w:x="6800" w:y="13641"/>
        <w:rPr>
          <w:rStyle w:val="C3"/>
          <w:rtl w:val="0"/>
        </w:rPr>
      </w:pPr>
    </w:p>
    <w:p>
      <w:pPr>
        <w:pStyle w:val="P29"/>
        <w:framePr w:w="3839" w:h="249" w:hRule="exact" w:wrap="none" w:vAnchor="page" w:hAnchor="margin" w:x="6856" w:y="13697"/>
        <w:rPr>
          <w:rStyle w:val="C21"/>
          <w:rtl w:val="0"/>
        </w:rPr>
      </w:pPr>
      <w:r>
        <w:rPr>
          <w:rStyle w:val="C21"/>
          <w:rtl w:val="0"/>
        </w:rPr>
        <w:t>Praktické předvedení a ústní zdůvodnění</w:t>
      </w:r>
    </w:p>
    <w:p>
      <w:pPr>
        <w:pStyle w:val="P16"/>
        <w:framePr w:w="6710" w:h="376" w:hRule="exact" w:wrap="none" w:vAnchor="page" w:hAnchor="margin" w:x="45" w:y="14017"/>
        <w:rPr>
          <w:rStyle w:val="C3"/>
          <w:rtl w:val="0"/>
        </w:rPr>
      </w:pPr>
    </w:p>
    <w:p>
      <w:pPr>
        <w:pStyle w:val="P17"/>
        <w:framePr w:w="6658" w:h="249" w:hRule="exact" w:wrap="none" w:vAnchor="page" w:hAnchor="margin" w:x="71" w:y="14073"/>
        <w:rPr>
          <w:rStyle w:val="C13"/>
          <w:rtl w:val="0"/>
        </w:rPr>
      </w:pPr>
      <w:r>
        <w:rPr>
          <w:rStyle w:val="C13"/>
          <w:rtl w:val="0"/>
        </w:rPr>
        <w:t>b) Diagnostikovat a odstranit simulovanou poruchu na tepelném čerpadle</w:t>
      </w:r>
    </w:p>
    <w:p>
      <w:pPr>
        <w:pStyle w:val="P30"/>
        <w:framePr w:w="3921" w:h="376" w:hRule="exact" w:wrap="none" w:vAnchor="page" w:hAnchor="margin" w:x="6800" w:y="14017"/>
        <w:rPr>
          <w:rStyle w:val="C3"/>
          <w:rtl w:val="0"/>
        </w:rPr>
      </w:pPr>
    </w:p>
    <w:p>
      <w:pPr>
        <w:pStyle w:val="P31"/>
        <w:framePr w:w="3839" w:h="249" w:hRule="exact" w:wrap="none" w:vAnchor="page" w:hAnchor="margin" w:x="6856" w:y="14073"/>
        <w:rPr>
          <w:rStyle w:val="C22"/>
          <w:rtl w:val="0"/>
        </w:rPr>
      </w:pPr>
      <w:r>
        <w:rPr>
          <w:rStyle w:val="C22"/>
          <w:rtl w:val="0"/>
        </w:rPr>
        <w:t>Praktické předvedení a ústní zdůvodnění</w:t>
      </w:r>
    </w:p>
    <w:p>
      <w:pPr>
        <w:pStyle w:val="P12"/>
        <w:framePr w:w="6710" w:h="607" w:hRule="exact" w:wrap="none" w:vAnchor="page" w:hAnchor="margin" w:x="45" w:y="14393"/>
        <w:rPr>
          <w:rStyle w:val="C3"/>
          <w:rtl w:val="0"/>
        </w:rPr>
      </w:pPr>
    </w:p>
    <w:p>
      <w:pPr>
        <w:pStyle w:val="P13"/>
        <w:framePr w:w="6658" w:h="480" w:hRule="exact" w:wrap="none" w:vAnchor="page" w:hAnchor="margin" w:x="71" w:y="14449"/>
        <w:rPr>
          <w:rStyle w:val="C11"/>
          <w:rtl w:val="0"/>
        </w:rPr>
      </w:pPr>
      <w:r>
        <w:rPr>
          <w:rStyle w:val="C11"/>
          <w:rtl w:val="0"/>
        </w:rPr>
        <w:t>c) Provést profylaktickou nebo bezpečnostní kontrolu elektrotechnických a topných zařízení systému s tepelným čerpadlem</w:t>
      </w:r>
    </w:p>
    <w:p>
      <w:pPr>
        <w:pStyle w:val="P28"/>
        <w:framePr w:w="3921" w:h="607" w:hRule="exact" w:wrap="none" w:vAnchor="page" w:hAnchor="margin" w:x="6800" w:y="14393"/>
        <w:rPr>
          <w:rStyle w:val="C3"/>
          <w:rtl w:val="0"/>
        </w:rPr>
      </w:pPr>
    </w:p>
    <w:p>
      <w:pPr>
        <w:pStyle w:val="P29"/>
        <w:framePr w:w="3839" w:h="480" w:hRule="exact" w:wrap="none" w:vAnchor="page" w:hAnchor="margin" w:x="6856" w:y="14449"/>
        <w:rPr>
          <w:rStyle w:val="C21"/>
          <w:rtl w:val="0"/>
        </w:rPr>
      </w:pPr>
      <w:r>
        <w:rPr>
          <w:rStyle w:val="C21"/>
          <w:rtl w:val="0"/>
        </w:rPr>
        <w:t>Praktické předvedení a ústní zdůvodnění</w:t>
      </w:r>
    </w:p>
    <w:p>
      <w:pPr>
        <w:pStyle w:val="P32"/>
        <w:framePr w:w="10710" w:h="248" w:hRule="exact" w:wrap="none" w:vAnchor="page" w:hAnchor="margin" w:x="28" w:y="15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čerpadel, 31.7.2026 16:14:28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chladiv a olejů v systému s tepelným čerpadlem a jejich regenerace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Napojit a odpojit plnící a měřící zařízení s minimálním únikem emisí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zdůvodnění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Určit vhodné skupenství pro přečerpání daného média. Přečerpat chladivo do lahví ve stavu kapalném i plynném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zdůvodnění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Napojit a odpojit přídavné recyklační zařízení k regeneraci chladiva s minimálním únikem emisí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zdůvodnění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Zbavit systém oleje kontaminovaného fluorovaným skleníkovým plynem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zdůvodnění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BOZP při montáži tepelných čerpadel</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1280" w:hRule="exact" w:wrap="none" w:vAnchor="page" w:hAnchor="margin" w:x="45" w:y="6300"/>
        <w:rPr>
          <w:rStyle w:val="C3"/>
          <w:rtl w:val="0"/>
        </w:rPr>
      </w:pPr>
    </w:p>
    <w:p>
      <w:pPr>
        <w:pStyle w:val="P13"/>
        <w:framePr w:w="6658" w:h="1153" w:hRule="exact" w:wrap="none" w:vAnchor="page" w:hAnchor="margin" w:x="71" w:y="6356"/>
        <w:rPr>
          <w:rStyle w:val="C11"/>
          <w:rtl w:val="0"/>
        </w:rPr>
      </w:pPr>
      <w:r>
        <w:rPr>
          <w:rStyle w:val="C11"/>
          <w:rtl w:val="0"/>
        </w:rPr>
        <w:t>a) Prokázat znalost stupňů způsobilosti pracovníků podle §3 až §6 podle vyhlášky č. 50/1978 Sb. Českého úřadu bezpečnosti práce a Českého báňského úřadu o odborné způsobilosti v elektrotechnice a znát omezení, která jsou kladena na práci montéra tepelných čerpadel (tj. jaké činnosti technik s daným stupněm způsobilosti smí nebo nesmí provádět)</w:t>
      </w:r>
    </w:p>
    <w:p>
      <w:pPr>
        <w:pStyle w:val="P28"/>
        <w:framePr w:w="3921" w:h="1280" w:hRule="exact" w:wrap="none" w:vAnchor="page" w:hAnchor="margin" w:x="6800" w:y="6300"/>
        <w:rPr>
          <w:rStyle w:val="C3"/>
          <w:rtl w:val="0"/>
        </w:rPr>
      </w:pPr>
    </w:p>
    <w:p>
      <w:pPr>
        <w:pStyle w:val="P29"/>
        <w:framePr w:w="3839" w:h="1153" w:hRule="exact" w:wrap="none" w:vAnchor="page" w:hAnchor="margin" w:x="6856" w:y="6356"/>
        <w:rPr>
          <w:rStyle w:val="C21"/>
          <w:rtl w:val="0"/>
        </w:rPr>
      </w:pPr>
      <w:r>
        <w:rPr>
          <w:rStyle w:val="C21"/>
          <w:rtl w:val="0"/>
        </w:rPr>
        <w:t>Písemné ověření a ústní zdůvodnění</w:t>
      </w:r>
    </w:p>
    <w:p>
      <w:pPr>
        <w:pStyle w:val="P16"/>
        <w:framePr w:w="6710" w:h="831" w:hRule="exact" w:wrap="none" w:vAnchor="page" w:hAnchor="margin" w:x="45" w:y="7580"/>
        <w:rPr>
          <w:rStyle w:val="C3"/>
          <w:rtl w:val="0"/>
        </w:rPr>
      </w:pPr>
    </w:p>
    <w:p>
      <w:pPr>
        <w:pStyle w:val="P17"/>
        <w:framePr w:w="6658" w:h="704" w:hRule="exact" w:wrap="none" w:vAnchor="page" w:hAnchor="margin" w:x="71" w:y="7636"/>
        <w:rPr>
          <w:rStyle w:val="C13"/>
          <w:rtl w:val="0"/>
        </w:rPr>
      </w:pPr>
      <w:r>
        <w:rPr>
          <w:rStyle w:val="C13"/>
          <w:rtl w:val="0"/>
        </w:rPr>
        <w:t>b) Popsat opatření pro zajištění bezpečné práce pod napětím (vysvětlit pojem „práce na elektrickém zařízení pod napětím“, kvalifikační požadavky pro práci pod napětím)</w:t>
      </w:r>
    </w:p>
    <w:p>
      <w:pPr>
        <w:pStyle w:val="P30"/>
        <w:framePr w:w="3921" w:h="831" w:hRule="exact" w:wrap="none" w:vAnchor="page" w:hAnchor="margin" w:x="6800" w:y="7580"/>
        <w:rPr>
          <w:rStyle w:val="C3"/>
          <w:rtl w:val="0"/>
        </w:rPr>
      </w:pPr>
    </w:p>
    <w:p>
      <w:pPr>
        <w:pStyle w:val="P31"/>
        <w:framePr w:w="3839" w:h="704" w:hRule="exact" w:wrap="none" w:vAnchor="page" w:hAnchor="margin" w:x="6856" w:y="7636"/>
        <w:rPr>
          <w:rStyle w:val="C22"/>
          <w:rtl w:val="0"/>
        </w:rPr>
      </w:pPr>
      <w:r>
        <w:rPr>
          <w:rStyle w:val="C22"/>
          <w:rtl w:val="0"/>
        </w:rPr>
        <w:t>Písemné ověření a ústní zdůvodnění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c) Popsat opatření pro zajištění bezpečné práce a postup prací na chladícím okruhu tepelného čerpadla</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Písemné ověření a ústní zdůvodnění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d) Vysvětlit zdravotní rizika a poskytnutí první pomoci při zasažení a kontaminaci používanými chemickými látkami a přípravky</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Písemné ověření a ústní zdůvodnění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e) Vysvětlit rizika při práci na systémech s tepelným čerpadlem jako vyhrazených tlakových zařízení a poskytování první pomoci při úrazech</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Písemné ověření a ústní zdůvodnění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f) Vysvětlit protipožární opatření při práci na malých chladicích zařízeních</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Písemné ověření a ústní zdůvodnění</w:t>
      </w:r>
    </w:p>
    <w:p>
      <w:pPr>
        <w:pStyle w:val="P32"/>
        <w:framePr w:w="10710" w:h="248" w:hRule="exact" w:wrap="none" w:vAnchor="page" w:hAnchor="margin" w:x="28" w:y="10721"/>
        <w:rPr>
          <w:rStyle w:val="C23"/>
          <w:rtl w:val="0"/>
        </w:rPr>
      </w:pPr>
      <w:r>
        <w:rPr>
          <w:rStyle w:val="C23"/>
          <w:rtl w:val="0"/>
        </w:rPr>
        <w:t>Je třeba splnit všechna kritéria.</w:t>
      </w:r>
    </w:p>
    <w:p>
      <w:pPr>
        <w:pStyle w:val="P23"/>
        <w:framePr w:w="10710" w:h="340" w:hRule="exact" w:wrap="none" w:vAnchor="page" w:hAnchor="margin" w:x="28" w:y="11157"/>
        <w:rPr>
          <w:rStyle w:val="C18"/>
          <w:rtl w:val="0"/>
        </w:rPr>
      </w:pPr>
      <w:r>
        <w:rPr>
          <w:rStyle w:val="C18"/>
          <w:rtl w:val="0"/>
        </w:rPr>
        <w:t>Ochrana před úrazem elektrickým proudem</w:t>
      </w:r>
    </w:p>
    <w:p>
      <w:pPr>
        <w:pStyle w:val="P24"/>
        <w:framePr w:w="6713" w:h="376" w:hRule="exact" w:wrap="none" w:vAnchor="page" w:hAnchor="margin" w:x="45" w:y="11596"/>
        <w:rPr>
          <w:rStyle w:val="C3"/>
          <w:rtl w:val="0"/>
        </w:rPr>
      </w:pPr>
    </w:p>
    <w:p>
      <w:pPr>
        <w:pStyle w:val="P25"/>
        <w:framePr w:w="6661" w:h="249" w:hRule="exact" w:wrap="none" w:vAnchor="page" w:hAnchor="margin" w:x="71" w:y="11667"/>
        <w:rPr>
          <w:rStyle w:val="C19"/>
          <w:rtl w:val="0"/>
        </w:rPr>
      </w:pPr>
      <w:r>
        <w:rPr>
          <w:rStyle w:val="C19"/>
          <w:rtl w:val="0"/>
        </w:rPr>
        <w:t>Kritéria hodnocení</w:t>
      </w:r>
    </w:p>
    <w:p>
      <w:pPr>
        <w:pStyle w:val="P26"/>
        <w:framePr w:w="3918" w:h="376" w:hRule="exact" w:wrap="none" w:vAnchor="page" w:hAnchor="margin" w:x="6803" w:y="11596"/>
        <w:rPr>
          <w:rStyle w:val="C3"/>
          <w:rtl w:val="0"/>
        </w:rPr>
      </w:pPr>
    </w:p>
    <w:p>
      <w:pPr>
        <w:pStyle w:val="P27"/>
        <w:framePr w:w="3836" w:h="249" w:hRule="exact" w:wrap="none" w:vAnchor="page" w:hAnchor="margin" w:x="6859" w:y="11667"/>
        <w:rPr>
          <w:rStyle w:val="C20"/>
          <w:rtl w:val="0"/>
        </w:rPr>
      </w:pPr>
      <w:r>
        <w:rPr>
          <w:rStyle w:val="C20"/>
          <w:rtl w:val="0"/>
        </w:rPr>
        <w:t>Způsoby ověření</w:t>
      </w:r>
    </w:p>
    <w:p>
      <w:pPr>
        <w:pStyle w:val="P12"/>
        <w:framePr w:w="6710" w:h="1280" w:hRule="exact" w:wrap="none" w:vAnchor="page" w:hAnchor="margin" w:x="45" w:y="11972"/>
        <w:rPr>
          <w:rStyle w:val="C3"/>
          <w:rtl w:val="0"/>
        </w:rPr>
      </w:pPr>
    </w:p>
    <w:p>
      <w:pPr>
        <w:pStyle w:val="P13"/>
        <w:framePr w:w="6658" w:h="1153" w:hRule="exact" w:wrap="none" w:vAnchor="page" w:hAnchor="margin" w:x="71" w:y="12028"/>
        <w:rPr>
          <w:rStyle w:val="C11"/>
          <w:rtl w:val="0"/>
        </w:rPr>
      </w:pPr>
      <w:r>
        <w:rPr>
          <w:rStyle w:val="C11"/>
          <w:rtl w:val="0"/>
        </w:rPr>
        <w:t>a) Uvést prostředky ochrany při poruše elektrického zařízení tepelného čerpadla, vysvětlit jejich funkci (uvedení jednotlivých prostředků ochrany při poruše - přídavná izolace, ochranné zapojení,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11972"/>
        <w:rPr>
          <w:rStyle w:val="C3"/>
          <w:rtl w:val="0"/>
        </w:rPr>
      </w:pPr>
    </w:p>
    <w:p>
      <w:pPr>
        <w:pStyle w:val="P29"/>
        <w:framePr w:w="3839" w:h="1153" w:hRule="exact" w:wrap="none" w:vAnchor="page" w:hAnchor="margin" w:x="6856" w:y="12028"/>
        <w:rPr>
          <w:rStyle w:val="C21"/>
          <w:rtl w:val="0"/>
        </w:rPr>
      </w:pPr>
      <w:r>
        <w:rPr>
          <w:rStyle w:val="C21"/>
          <w:rtl w:val="0"/>
        </w:rPr>
        <w:t>Písemné ověření a ústní zdůvodnění</w:t>
      </w:r>
    </w:p>
    <w:p>
      <w:pPr>
        <w:pStyle w:val="P16"/>
        <w:framePr w:w="6710" w:h="1055" w:hRule="exact" w:wrap="none" w:vAnchor="page" w:hAnchor="margin" w:x="45" w:y="13252"/>
        <w:rPr>
          <w:rStyle w:val="C3"/>
          <w:rtl w:val="0"/>
        </w:rPr>
      </w:pPr>
    </w:p>
    <w:p>
      <w:pPr>
        <w:pStyle w:val="P17"/>
        <w:framePr w:w="6658" w:h="928" w:hRule="exact" w:wrap="none" w:vAnchor="page" w:hAnchor="margin" w:x="71" w:y="13308"/>
        <w:rPr>
          <w:rStyle w:val="C13"/>
          <w:rtl w:val="0"/>
        </w:rPr>
      </w:pPr>
      <w:r>
        <w:rPr>
          <w:rStyle w:val="C13"/>
          <w:rtl w:val="0"/>
        </w:rPr>
        <w:t>b) Uvést přehled opatření pro ochranu před úrazem elektrickým proudem (uvedení typických ochranných opatření - vhodné kombinace prostředku pro zajištění základní ochrany a nezávislého prostředku pro zajištění ochrany při poruše)</w:t>
      </w:r>
    </w:p>
    <w:p>
      <w:pPr>
        <w:pStyle w:val="P30"/>
        <w:framePr w:w="3921" w:h="1055" w:hRule="exact" w:wrap="none" w:vAnchor="page" w:hAnchor="margin" w:x="6800" w:y="13252"/>
        <w:rPr>
          <w:rStyle w:val="C3"/>
          <w:rtl w:val="0"/>
        </w:rPr>
      </w:pPr>
    </w:p>
    <w:p>
      <w:pPr>
        <w:pStyle w:val="P31"/>
        <w:framePr w:w="3839" w:h="928" w:hRule="exact" w:wrap="none" w:vAnchor="page" w:hAnchor="margin" w:x="6856" w:y="13308"/>
        <w:rPr>
          <w:rStyle w:val="C22"/>
          <w:rtl w:val="0"/>
        </w:rPr>
      </w:pPr>
      <w:r>
        <w:rPr>
          <w:rStyle w:val="C22"/>
          <w:rtl w:val="0"/>
        </w:rPr>
        <w:t>Písemné ověření a ústní zdůvodnění</w:t>
      </w:r>
    </w:p>
    <w:p>
      <w:pPr>
        <w:pStyle w:val="P12"/>
        <w:framePr w:w="6710" w:h="831" w:hRule="exact" w:wrap="none" w:vAnchor="page" w:hAnchor="margin" w:x="45" w:y="14307"/>
        <w:rPr>
          <w:rStyle w:val="C3"/>
          <w:rtl w:val="0"/>
        </w:rPr>
      </w:pPr>
    </w:p>
    <w:p>
      <w:pPr>
        <w:pStyle w:val="P13"/>
        <w:framePr w:w="6658" w:h="704" w:hRule="exact" w:wrap="none" w:vAnchor="page" w:hAnchor="margin" w:x="71" w:y="14363"/>
        <w:rPr>
          <w:rStyle w:val="C11"/>
          <w:rtl w:val="0"/>
        </w:rPr>
      </w:pPr>
      <w:r>
        <w:rPr>
          <w:rStyle w:val="C11"/>
          <w:rtl w:val="0"/>
        </w:rPr>
        <w:t xml:space="preserve">c) Vysvětlit princip proudového chrániče a uvést příklady použití (nakreslení schéma zapojení proudového chrániče,  vysvětlení funkce, příklady použití v elektrickém obvodu)</w:t>
      </w:r>
    </w:p>
    <w:p>
      <w:pPr>
        <w:pStyle w:val="P28"/>
        <w:framePr w:w="3921" w:h="831" w:hRule="exact" w:wrap="none" w:vAnchor="page" w:hAnchor="margin" w:x="6800" w:y="14307"/>
        <w:rPr>
          <w:rStyle w:val="C3"/>
          <w:rtl w:val="0"/>
        </w:rPr>
      </w:pPr>
    </w:p>
    <w:p>
      <w:pPr>
        <w:pStyle w:val="P29"/>
        <w:framePr w:w="3839" w:h="704" w:hRule="exact" w:wrap="none" w:vAnchor="page" w:hAnchor="margin" w:x="6856" w:y="14363"/>
        <w:rPr>
          <w:rStyle w:val="C21"/>
          <w:rtl w:val="0"/>
        </w:rPr>
      </w:pPr>
      <w:r>
        <w:rPr>
          <w:rStyle w:val="C21"/>
          <w:rtl w:val="0"/>
        </w:rPr>
        <w:t>Písemné ověření a ústní zdůvodnění nad schématem</w:t>
      </w:r>
    </w:p>
    <w:p>
      <w:pPr>
        <w:pStyle w:val="P32"/>
        <w:framePr w:w="10710" w:h="248" w:hRule="exact" w:wrap="none" w:vAnchor="page" w:hAnchor="margin" w:x="28" w:y="152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čerpadel, 31.7.2026 16:14:28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První pomoc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účinky elektrického proudu na člověka (příklady přímých účinků elektrického proudu na lidský organismus, vliv velikosti proudu a doby jeho působení)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a ústní zdůvodnění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obhajoba</w:t>
      </w:r>
    </w:p>
    <w:p>
      <w:pPr>
        <w:pStyle w:val="P32"/>
        <w:framePr w:w="10710" w:h="248" w:hRule="exact" w:wrap="none" w:vAnchor="page" w:hAnchor="margin" w:x="28" w:y="49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tepelných čerpadel, 31.7.2026 16:14:28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určí část tepelného čerpadla k přezkoušení těchto kompetencí:</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Volba postupu práce, nářadí, pomůcek a měřidel pro montáž, zapojování a opravy tepelných čerpadel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Měření elektrických a neelektrických veličin a parametrů, vyhodnocování naměřených hodnot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Zhotovování záznamů a povinné dokumentace o provedené montáži, připojení nebo opravě tepelných čerpadel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Montáž a zapojování tepelných čerpadel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Údržba a opravy tepelných čerpadel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kompetence Údržba a opravy tepelných čerpadel zkoušející simuluje závadu na vybrané části tepelného čerpadla.</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První pomoc při úrazu elektrickým proudem, demonstruje uchazeč prostředky k vyproštění zasaženého z dosahu elektrického proudu, jejich použití a popíše následný postup oživování a přivolání pomoci.</w:t>
      </w:r>
    </w:p>
    <w:p>
      <w:pPr>
        <w:pStyle w:val="P33"/>
        <w:framePr w:w="10766" w:h="1837" w:hRule="exact" w:wrap="none" w:vAnchor="page" w:hAnchor="margin" w:x="0" w:y="7381"/>
        <w:rPr>
          <w:rStyle w:val="C3"/>
          <w:rtl w:val="0"/>
        </w:rPr>
      </w:pPr>
    </w:p>
    <w:p>
      <w:pPr>
        <w:pStyle w:val="P35"/>
        <w:framePr w:w="10710" w:h="340" w:hRule="exact" w:wrap="none" w:vAnchor="page" w:hAnchor="margin" w:x="28" w:y="7381"/>
        <w:rPr>
          <w:rStyle w:val="C25"/>
          <w:rtl w:val="0"/>
        </w:rPr>
      </w:pPr>
      <w:r>
        <w:rPr>
          <w:rStyle w:val="C25"/>
          <w:rtl w:val="0"/>
        </w:rPr>
        <w:t>Výsledné hodnocení</w:t>
      </w:r>
    </w:p>
    <w:p>
      <w:pPr>
        <w:keepNext w:val="0"/>
        <w:keepLines w:val="0"/>
        <w:framePr w:w="10766" w:h="1497" w:hRule="exact" w:wrap="none" w:vAnchor="page" w:hAnchor="margin" w:x="0" w:y="7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45"/>
        <w:rPr>
          <w:rStyle w:val="C3"/>
          <w:rtl w:val="0"/>
        </w:rPr>
      </w:pPr>
    </w:p>
    <w:p>
      <w:pPr>
        <w:pStyle w:val="P35"/>
        <w:framePr w:w="10710" w:h="340" w:hRule="exact" w:wrap="none" w:vAnchor="page" w:hAnchor="margin" w:x="28" w:y="9445"/>
        <w:rPr>
          <w:rStyle w:val="C25"/>
          <w:rtl w:val="0"/>
        </w:rPr>
      </w:pPr>
      <w:r>
        <w:rPr>
          <w:rStyle w:val="C25"/>
          <w:rtl w:val="0"/>
        </w:rPr>
        <w:t>Počet zkoušejících</w:t>
      </w:r>
    </w:p>
    <w:p>
      <w:pPr>
        <w:keepNext w:val="0"/>
        <w:keepLines w:val="0"/>
        <w:framePr w:w="10766" w:h="1036" w:hRule="exact" w:wrap="none" w:vAnchor="page" w:hAnchor="margin" w:x="0" w:y="9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tepelných čerpadel, 31.7.2026 16:14:28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elektro + střední vzdělání s maturitní zkouškou a alespoň 5 let odborné praxe v řídících pozicích v oblasti montáže tepelných čerpadel nebo ve funkci učitele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elektro a alespoň 5 let odborné praxe v řídících pozicích v oblasti montáže tepelných čerpadel nebo ve funkci učitele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elektro a alespoň 5 let odborné praxe v řídících pozicích v oblasti montáže tepelných čerpadel nebo ve funkci učitele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elektro a alespoň 5 let odborné praxe v řídících pozicích v oblasti montáže tepelných čerpadel nebo ve funkci učitele odborných předmětů,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Montér tepelných čerpadel, 31.7.2026 16:14:28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technické normy z oblasti elektrotechniky a tepelných čerpadel;</w:t>
      </w:r>
    </w:p>
    <w:p>
      <w:pPr>
        <w:keepNext w:val="0"/>
        <w:keepLines w:val="0"/>
        <w:framePr w:w="10766" w:h="7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montážní výkresy, schémata, postupy, katalogy součástek, elektrotechnické tabulky; související předpisy z oblasti bezpečnosti a ochrany zdraví při práci (BOZP) – výkresová dokumentace dle projektu TČ – stavební a montážní část, návod výrobce TČ, předpisy ČSN – ohledně BOZP při práci na elektrickém zařízení při svařování;</w:t>
      </w:r>
    </w:p>
    <w:p>
      <w:pPr>
        <w:keepNext w:val="0"/>
        <w:keepLines w:val="0"/>
        <w:framePr w:w="10766" w:h="7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(OOPP) – pracovní obuv, pracovní oděv, pracovní rukavice, ochranné pomůcky při svařování – rukavice, ochranná přilba, zástěra;</w:t>
      </w:r>
    </w:p>
    <w:p>
      <w:pPr>
        <w:keepNext w:val="0"/>
        <w:keepLines w:val="0"/>
        <w:framePr w:w="10766" w:h="7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měřicí přístroje; sada elektro šroubováků od 2 mm do 10 mm, kombinačky, štípací kleště, odizolovací kleště, nůž elektrikářský, kleště očkové, kleště na dutinky, dutinky, sada stranových a očkových klíčů od 6 mm do 24 mm, gola sada, sika kleště, kladivo, sada pilníků 150 mm, metr svinovací, universální měřicí přístroj pro elektrické parametry, sada imbusových klíčů od 4 mm do 14 mm, svářecí souprava na měď, autogenní svařovací souprava s příslušenstvím;</w:t>
      </w:r>
    </w:p>
    <w:p>
      <w:pPr>
        <w:keepNext w:val="0"/>
        <w:keepLines w:val="0"/>
        <w:framePr w:w="10766" w:h="7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formou praktického předvedení – místnost s tepelným čerpadlem, akumulační nádobou a otopnou soustavou;</w:t>
      </w:r>
    </w:p>
    <w:p>
      <w:pPr>
        <w:keepNext w:val="0"/>
        <w:keepLines w:val="0"/>
        <w:framePr w:w="10766" w:h="7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části a díly tepelného čerpadla, montážní materiál potřebný pro ověřování kritérií formou praktického předvedení – materiál, potřebný k připojení tepelného čerpadla na akumulační nádobu a otopnou soustavu (různé trubky Cu, fitinky)</w:t>
      </w:r>
    </w:p>
    <w:p>
      <w:pPr>
        <w:keepNext w:val="0"/>
        <w:keepLines w:val="0"/>
        <w:framePr w:w="10766" w:h="7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elektronický detektor úniku chladiv, lampa UV-LED, látka detekční, sada plnicí pro detekční látky, odstraňovač reflexní látky, test kyselosti oleje, sady hadic plnících (hadice plnící M2, KM7/16", 3050 mm, modrá, hadice plnící M.2 KM7/16", 3050 mm červená, hadice plnící M.2 KM7/16", 3050 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média, digitální servisní přístroj pro uvedení zařízení do provozu, servis a údržbu tepelných čerpadel, s možností profesionální dokumentace, pro systémy s tepelným čerpadlem, evidenční kniha energetického systému s tepelným čerpadlem.</w:t>
      </w:r>
    </w:p>
    <w:p>
      <w:pPr>
        <w:keepNext w:val="0"/>
        <w:keepLines w:val="0"/>
        <w:framePr w:w="10766" w:h="7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použitý materiál závisí na použitém druhu tepelného čerpadla.</w:t>
      </w:r>
    </w:p>
    <w:p>
      <w:pPr>
        <w:keepNext w:val="0"/>
        <w:keepLines w:val="0"/>
        <w:framePr w:w="10766" w:h="7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026"/>
        <w:rPr>
          <w:rStyle w:val="C3"/>
          <w:rtl w:val="0"/>
        </w:rPr>
      </w:pPr>
    </w:p>
    <w:p>
      <w:pPr>
        <w:pStyle w:val="P35"/>
        <w:framePr w:w="10710" w:h="340" w:hRule="exact" w:wrap="none" w:vAnchor="page" w:hAnchor="margin" w:x="28" w:y="10026"/>
        <w:rPr>
          <w:rStyle w:val="C25"/>
          <w:rtl w:val="0"/>
        </w:rPr>
      </w:pPr>
      <w:r>
        <w:rPr>
          <w:rStyle w:val="C25"/>
          <w:rtl w:val="0"/>
        </w:rPr>
        <w:t>Doba přípravy na zkoušku</w:t>
      </w:r>
    </w:p>
    <w:p>
      <w:pPr>
        <w:keepNext w:val="0"/>
        <w:keepLines w:val="0"/>
        <w:framePr w:w="10766" w:h="1036" w:hRule="exact" w:wrap="none" w:vAnchor="page" w:hAnchor="margin" w:x="0" w:y="10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11630"/>
        <w:rPr>
          <w:rStyle w:val="C3"/>
          <w:rtl w:val="0"/>
        </w:rPr>
      </w:pPr>
    </w:p>
    <w:p>
      <w:pPr>
        <w:pStyle w:val="P35"/>
        <w:framePr w:w="10710" w:h="340" w:hRule="exact" w:wrap="none" w:vAnchor="page" w:hAnchor="margin" w:x="28" w:y="11630"/>
        <w:rPr>
          <w:rStyle w:val="C25"/>
          <w:rtl w:val="0"/>
        </w:rPr>
      </w:pPr>
      <w:r>
        <w:rPr>
          <w:rStyle w:val="C25"/>
          <w:rtl w:val="0"/>
        </w:rPr>
        <w:t>Doba pro vykonání zkoušky</w:t>
      </w:r>
    </w:p>
    <w:p>
      <w:pPr>
        <w:keepNext w:val="0"/>
        <w:keepLines w:val="0"/>
        <w:framePr w:w="10766" w:h="806" w:hRule="exact" w:wrap="none" w:vAnchor="page" w:hAnchor="margin" w:x="0" w:y="11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tepelných čerpadel, 31.7.2026 16:14:28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energetiku, ustavená a licencovaná pro tuto činnost HK ČR a SP ČR (AK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Nelumbo, s. r. o.</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SŠEaS Chomutov</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Heron, s. r. o.</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zaměstnavatelů v energetice</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využití tepelných čerpadel</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agentura pro obnovitelné zdroje energie</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chladící a klimatizační techniky</w:t>
      </w:r>
    </w:p>
    <w:p>
      <w:pPr>
        <w:pStyle w:val="P21"/>
        <w:framePr w:w="7654" w:h="331" w:hRule="exact" w:wrap="none" w:vAnchor="page" w:hAnchor="margin" w:x="28" w:y="15940"/>
        <w:rPr>
          <w:rStyle w:val="C16"/>
          <w:rtl w:val="0"/>
        </w:rPr>
      </w:pPr>
      <w:r>
        <w:rPr>
          <w:rStyle w:val="C16"/>
          <w:rtl w:val="0"/>
        </w:rPr>
        <w:t>Montér tepelných čerpadel, 31.7.2026 16:14:28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