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992E4" Type="http://schemas.openxmlformats.org/officeDocument/2006/relationships/officeDocument" Target="/word/document.xml" /><Relationship Id="coreR111992E4" Type="http://schemas.openxmlformats.org/package/2006/relationships/metadata/core-properties" Target="/docProps/core.xml" /><Relationship Id="customR111992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Lisař-seřizovač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Lisař-seřizovač na automatizovaných linkách v hutním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30.9.2026 7:57:06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https://nsp.cz/jednotka-prace/lisar-serizovac-na-automa-6a8d#zdravotni-zpusobilost).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30.9.2026 7:57:06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30.9.2026 7:57:06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