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CE6A6C" Type="http://schemas.openxmlformats.org/officeDocument/2006/relationships/officeDocument" Target="/word/document.xml" /><Relationship Id="coreR22CE6A6C" Type="http://schemas.openxmlformats.org/package/2006/relationships/metadata/core-properties" Target="/docProps/core.xml" /><Relationship Id="customR22CE6A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dětské koutky (kód: 69-018-M)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s ohledem na věk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postupech řešení různých situací v dětském kolektivu z pedagogicko-psychologického hlediska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vývojových etapách dítěte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základních principů při práci chůvy pro dětské koutky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15.4.2026 22:43:10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Uchazeč/uchazečka musí být bez logopedické vady.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Bližší pokyny k realizaci a zkoušce vybraných odborných kompetencí a kritérií hodnocení: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pomoci dítěti/dětem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b), c) budou ověřena formou praktického řešení modelových situací, slovní popis a doplnění budou využity jen tam, kde není praktické předvedení možné. Uchazeč/uchazečka bude postupně řešit bez přípravy tři modelové situace (ze souboru minimálně 10 různých) s cílem zachránit dítěti život. Zadání bude co nejkonkrétnější, kde je to možné, autorizovaná osoba situaci nebude popisovat, ale předvede, nasimuluje. Jedná se např. o bezvědomí, epileptický záchvat, úrazy hlavy, popálení, opaření, tonutí, pády, zasažení elektrickým proudem, dušení, požití drobných předmětů, tonutí, zlomeniny a krvácení, otravy, poleptání, bodnutí hmyzem a alergické reakce, poranění domácím zvířetem, přehřátí. K předvedení řešení situace bude uchazeč/uchazečka využívat resuscitační model miminka nebo resuscitační model dítěte (juniora) a další zdravotnický materiál.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metod a forem pedagogické práce s ohledem na věk dítětě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autorizovaná osoba si připraví soubor minimálně 10 různých modelových situací, které budou zahrnovat různé věkové kategorie dítěte a různé počty dětí. Uchazeč/uchazečka si s využitím daných pomůcek (přírodniny, výtvarné potřeby, kostky, loutky, maňásek, knížky a loporela) předvede ukázku tvořivé nebo pohybové individuální a kolektivní aktivity (uchazeč/uchazečka si vylosuje jedno zadání, kde bude uveden počet dětí, věk dětí ). V každém zadání bude jedna tvořivá část a jedna pohybová část). Pomůcky si uchazeč/uchazečka vybere na místě.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uchazeč/uchazečka předvede jednu řízenou aktivitu výchovně vzdělávací práci s dětmi v dětském koutku, podle svého uvážení. Vysvětlí výchovné cíle ve vztahu ke zvolené věkové kategorii dítěte a časovou dotací.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musí být ověřeny všechny kompetence kvalifikačního standardu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1"/>
        <w:framePr w:w="10766" w:h="96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celkový soubor otázek: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1"/>
        <w:framePr w:w="10766" w:h="96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soubor vylosovaných otázek konkrétního uchazeče/uchazečky: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uchazeč/uchazečka musí mít v souboru svých vylosovaných otázek zohledněno alespoň jednou každé kritérium (myslí se kritérium, u něhož jsou losované otázky způsobem ověření a v návaznosti na pokyn o tom, která kritéria je třeba u zkoušky splnit)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15.4.2026 22:43:10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Domestica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BIBO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Pohoda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Harmonie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centrum služeb pro domácnost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15.4.2026 22:43:10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68B28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F5200B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