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B8FAF8" Type="http://schemas.openxmlformats.org/officeDocument/2006/relationships/officeDocument" Target="/word/document.xml" /><Relationship Id="coreR67B8FAF8" Type="http://schemas.openxmlformats.org/package/2006/relationships/metadata/core-properties" Target="/docProps/core.xml" /><Relationship Id="customR67B8FA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s ohledem na věk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postupech řešení různých situací v dětském kolektivu z pedagogicko-psychologického hlediska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vývojových etapách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základních principů při práci chůvy pro dětské koutky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7.5.2026 19:40:39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Uchazeč/uchazečka musí být bez logopedické vady.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Bližší pokyny k realizaci a zkoušce vybraných odborných kompetencí a kritérií hodnocení: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pomoci dítěti/dětem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b), c) budou ověřena formou praktického řešení modelových situací, slovní popis a doplnění budou využity jen tam, kde není praktické předvedení možné. Uchazeč/uchazečka bude postupně řešit bez přípravy tři modelové situace (ze souboru minimálně 10 různých) s cílem zachránit dítěti život. Zadání bude co nejkonkrétnější, kde je to možné, autorizovaná osoba situaci nebude popisovat, ale předvede, nasimuluje. Jedná se např. o bezvědomí, epileptický záchvat, úrazy hlavy, popálení, opaření, tonutí, pády, zasažení elektrickým proudem, dušení, požití drobných předmětů, tonutí, zlomeniny a krvácení, otravy, poleptání, bodnutí hmyzem a alergické reakce, poranění domácím zvířetem, přehřátí. K předvedení řešení situace bude uchazeč/uchazečka využívat resuscitační model miminka nebo resuscitační model dítěte (juniora) a další zdravotnický materiál.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metod a forem pedagogické práce s ohledem na věk dítětě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autorizovaná osoba si připraví soubor minimálně 10 různých modelových situací, které budou zahrnovat různé věkové kategorie dítěte a různé počty dětí. Uchazeč/uchazečka si s využitím daných pomůcek (přírodniny, výtvarné potřeby, kostky, loutky, maňásek, knížky a loporela) předvede ukázku tvořivé nebo pohybové individuální a kolektivní aktivity (uchazeč/uchazečka si vylosuje jedno zadání, kde bude uveden počet dětí, věk dětí ). V každém zadání bude jedna tvořivá část a jedna pohybová část). Pomůcky si uchazeč/uchazečka vybere na místě.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uchazeč/uchazečka předvede jednu řízenou aktivitu výchovně vzdělávací práci s dětmi v dětském koutku, podle svého uvážení. Vysvětlí výchovné cíle ve vztahu ke zvolené věkové kategorii dítěte a časovou dotací.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musí být ověřeny všechny kompetence kvalifikačního standardu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1"/>
        <w:framePr w:w="10766" w:h="96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celkový soubor otázek: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1"/>
        <w:framePr w:w="10766" w:h="96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soubor vylosovaných otázek konkrétního uchazeče/uchazečky: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uchazeč/uchazečka musí mít v souboru svých vylosovaných otázek zohledněno alespoň jednou každé kritérium (myslí se kritérium, u něhož jsou losované otázky způsobem ověření a v návaznosti na pokyn o tom, která kritéria je třeba u zkoušky splnit)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7.5.2026 19:40:39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Domestica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BIBO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Pohoda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Harmonie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centrum služeb pro domácnost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7.5.2026 19:40:39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33D61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1324D7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