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537E64" Type="http://schemas.openxmlformats.org/officeDocument/2006/relationships/officeDocument" Target="/word/document.xml" /><Relationship Id="coreR76537E64" Type="http://schemas.openxmlformats.org/package/2006/relationships/metadata/core-properties" Target="/docProps/core.xml" /><Relationship Id="customR76537E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bodystylingu (kód: 74-002-H)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bodystylingu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bodystylingu, 30.9.2026 6:52:08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Mgr. Szabóová Blanka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Nová 1816, 75301 Hranice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bodystylingu, 30.9.2026 6:52:08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