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A3A54" Type="http://schemas.openxmlformats.org/officeDocument/2006/relationships/officeDocument" Target="/word/document.xml" /><Relationship Id="coreR637A3A54" Type="http://schemas.openxmlformats.org/package/2006/relationships/metadata/core-properties" Target="/docProps/core.xml" /><Relationship Id="customR637A3A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krmných směsí, 9.9.2026 22:23:56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Nastavit výrobní proces na poloautomatické lince pro výrobu určené krmné směsi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kritérium a) nebo b).</w:t>
      </w:r>
    </w:p>
    <w:p>
      <w:pPr>
        <w:pStyle w:val="P23"/>
        <w:framePr w:w="10710" w:h="340" w:hRule="exact" w:wrap="none" w:vAnchor="page" w:hAnchor="margin" w:x="28" w:y="5497"/>
        <w:rPr>
          <w:rStyle w:val="C18"/>
          <w:rtl w:val="0"/>
        </w:rPr>
      </w:pPr>
      <w:r>
        <w:rPr>
          <w:rStyle w:val="C18"/>
          <w:rtl w:val="0"/>
        </w:rPr>
        <w:t>Řízení výroby krmných směsí pomocí softwarového programu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Vložit zadání výrobní receptury určené krmné směsi u plně automatické linky do softwarového programu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640"/>
        <w:rPr>
          <w:rStyle w:val="C23"/>
          <w:rtl w:val="0"/>
        </w:rPr>
      </w:pPr>
      <w:r>
        <w:rPr>
          <w:rStyle w:val="C23"/>
          <w:rtl w:val="0"/>
        </w:rPr>
        <w:t>Je třeba splnit obě kritéria.</w:t>
      </w:r>
    </w:p>
    <w:p>
      <w:pPr>
        <w:pStyle w:val="P23"/>
        <w:framePr w:w="10710" w:h="340" w:hRule="exact" w:wrap="none" w:vAnchor="page" w:hAnchor="margin" w:x="28" w:y="8076"/>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376" w:hRule="exact" w:wrap="none" w:vAnchor="page" w:hAnchor="margin" w:x="45" w:y="8891"/>
        <w:rPr>
          <w:rStyle w:val="C3"/>
          <w:rtl w:val="0"/>
        </w:rPr>
      </w:pPr>
    </w:p>
    <w:p>
      <w:pPr>
        <w:pStyle w:val="P13"/>
        <w:framePr w:w="6658" w:h="249" w:hRule="exact" w:wrap="none" w:vAnchor="page" w:hAnchor="margin" w:x="71" w:y="8947"/>
        <w:rPr>
          <w:rStyle w:val="C11"/>
          <w:rtl w:val="0"/>
        </w:rPr>
      </w:pPr>
      <w:r>
        <w:rPr>
          <w:rStyle w:val="C11"/>
          <w:rtl w:val="0"/>
        </w:rPr>
        <w:t>a) Vysvětlit a dodržovat zásady správné praxe pro výrobu krmných směsí</w:t>
      </w:r>
    </w:p>
    <w:p>
      <w:pPr>
        <w:pStyle w:val="P28"/>
        <w:framePr w:w="3921" w:h="376" w:hRule="exact" w:wrap="none" w:vAnchor="page" w:hAnchor="margin" w:x="6800" w:y="8891"/>
        <w:rPr>
          <w:rStyle w:val="C3"/>
          <w:rtl w:val="0"/>
        </w:rPr>
      </w:pPr>
    </w:p>
    <w:p>
      <w:pPr>
        <w:pStyle w:val="P29"/>
        <w:framePr w:w="3839" w:h="249"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Vysvětlit a dodržovat zásady správné praxe pro výrobu medikovaných krmných směsí</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Praktické předvedení a ústní ověření</w:t>
      </w:r>
    </w:p>
    <w:p>
      <w:pPr>
        <w:pStyle w:val="P32"/>
        <w:framePr w:w="10710" w:h="248" w:hRule="exact" w:wrap="none" w:vAnchor="page" w:hAnchor="margin" w:x="28" w:y="9988"/>
        <w:rPr>
          <w:rStyle w:val="C23"/>
          <w:rtl w:val="0"/>
        </w:rPr>
      </w:pPr>
      <w:r>
        <w:rPr>
          <w:rStyle w:val="C23"/>
          <w:rtl w:val="0"/>
        </w:rPr>
        <w:t>Je třeba splnit obě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a ústní ověření</w:t>
      </w:r>
    </w:p>
    <w:p>
      <w:pPr>
        <w:pStyle w:val="P32"/>
        <w:framePr w:w="10710" w:h="248" w:hRule="exact" w:wrap="none" w:vAnchor="page" w:hAnchor="margin" w:x="28" w:y="12335"/>
        <w:rPr>
          <w:rStyle w:val="C23"/>
          <w:rtl w:val="0"/>
        </w:rPr>
      </w:pPr>
      <w:r>
        <w:rPr>
          <w:rStyle w:val="C23"/>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vyjádření</w:t>
      </w:r>
    </w:p>
    <w:p>
      <w:pPr>
        <w:pStyle w:val="P32"/>
        <w:framePr w:w="10710" w:h="248" w:hRule="exact" w:wrap="none" w:vAnchor="page" w:hAnchor="margin" w:x="28" w:y="14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9.9.2026 22:23:56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9.9.2026 22:23:56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v zemědělském nebo veterinárním oboru vzdělání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krmných směsí, 9.9.2026 22:23:56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krmných směsí, vzorkovací pomůcky, ochranné pracovní prostředky.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9.9.2026 22:23:56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krmných směsí, 9.9.2026 22:23:56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