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522E9" Type="http://schemas.openxmlformats.org/officeDocument/2006/relationships/officeDocument" Target="/word/document.xml" /><Relationship Id="coreR5FA522E9" Type="http://schemas.openxmlformats.org/package/2006/relationships/metadata/core-properties" Target="/docProps/core.xml" /><Relationship Id="customR5FA522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balič a expedient / skladnice, balička a expedientka mlýnských výrobků,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