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30BCA" Type="http://schemas.openxmlformats.org/officeDocument/2006/relationships/officeDocument" Target="/word/document.xml" /><Relationship Id="coreR4EE30BCA" Type="http://schemas.openxmlformats.org/package/2006/relationships/metadata/core-properties" Target="/docProps/core.xml" /><Relationship Id="customR4EE30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14.01.2020 do: 12.09.2023</w:t>
      </w:r>
    </w:p>
    <w:p>
      <w:pPr>
        <w:pStyle w:val="P22"/>
        <w:framePr w:w="7654" w:h="331" w:hRule="exact" w:wrap="none" w:vAnchor="page" w:hAnchor="margin" w:x="28" w:y="15940"/>
        <w:rPr>
          <w:rStyle w:val="C16"/>
          <w:rtl w:val="0"/>
        </w:rPr>
      </w:pPr>
      <w:r>
        <w:rPr>
          <w:rStyle w:val="C16"/>
          <w:rtl w:val="0"/>
        </w:rPr>
        <w:t>Obsluha zařízení sil, 28.9.2026 14:34:36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28.9.2026 14:34:36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28.9.2026 14:34:37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6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https://www.nsp.cz/jednotka-prace/obsluha-zarizeni-sil#zdravotni-zpusobilost).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 Pracovní oděv si donese uchazeč vlastní.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silech a skladech a dodržování technologického postupu, aby byla zajištěna odpovídající vysoká kvalita skladovaných produktů.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10141"/>
        <w:rPr>
          <w:rStyle w:val="C3"/>
          <w:rtl w:val="0"/>
        </w:rPr>
      </w:pPr>
    </w:p>
    <w:p>
      <w:pPr>
        <w:pStyle w:val="P37"/>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205"/>
        <w:rPr>
          <w:rStyle w:val="C3"/>
          <w:rtl w:val="0"/>
        </w:rPr>
      </w:pPr>
    </w:p>
    <w:p>
      <w:pPr>
        <w:pStyle w:val="P37"/>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28.9.2026 14:34:37</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28.9.2026 14:34:37</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28.9.2026 14:34:37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28.9.2026 14:34:37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61D5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649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E7BB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