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8F8480" Type="http://schemas.openxmlformats.org/officeDocument/2006/relationships/officeDocument" Target="/word/document.xml" /><Relationship Id="coreR288F8480" Type="http://schemas.openxmlformats.org/package/2006/relationships/metadata/core-properties" Target="/docProps/core.xml" /><Relationship Id="customR288F84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mlýnských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Obsluha mlýnských strojů, 31.7.2026 9:37:00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v reálném provozu</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v reálném provozu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607" w:hRule="exact" w:wrap="none" w:vAnchor="page" w:hAnchor="margin" w:x="45" w:y="6077"/>
        <w:rPr>
          <w:rStyle w:val="C3"/>
          <w:rtl w:val="0"/>
        </w:rPr>
      </w:pPr>
    </w:p>
    <w:p>
      <w:pPr>
        <w:pStyle w:val="P17"/>
        <w:framePr w:w="6658" w:h="480" w:hRule="exact" w:wrap="none" w:vAnchor="page" w:hAnchor="margin" w:x="71" w:y="6133"/>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077"/>
        <w:rPr>
          <w:rStyle w:val="C3"/>
          <w:rtl w:val="0"/>
        </w:rPr>
      </w:pPr>
    </w:p>
    <w:p>
      <w:pPr>
        <w:pStyle w:val="P31"/>
        <w:framePr w:w="3839" w:h="480" w:hRule="exact" w:wrap="none" w:vAnchor="page" w:hAnchor="margin" w:x="6856" w:y="6133"/>
        <w:rPr>
          <w:rStyle w:val="C22"/>
          <w:rtl w:val="0"/>
        </w:rPr>
      </w:pPr>
      <w:r>
        <w:rPr>
          <w:rStyle w:val="C22"/>
          <w:rtl w:val="0"/>
        </w:rPr>
        <w:t>Ústní ověření v reálném provozu</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postup nakládání s odpady, které vznikají při čištění obilí</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9"/>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Praktické předvedení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Rozpoznat smyslově suroviny, přísady a potravinářské výrobky v dané provozovně potravinářského podniku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245"/>
        <w:rPr>
          <w:rStyle w:val="C3"/>
          <w:rtl w:val="0"/>
        </w:rPr>
      </w:pPr>
    </w:p>
    <w:p>
      <w:pPr>
        <w:pStyle w:val="P17"/>
        <w:framePr w:w="6658" w:h="480" w:hRule="exact" w:wrap="none" w:vAnchor="page" w:hAnchor="margin" w:x="71" w:y="10301"/>
        <w:rPr>
          <w:rStyle w:val="C13"/>
          <w:rtl w:val="0"/>
        </w:rPr>
      </w:pPr>
      <w:r>
        <w:rPr>
          <w:rStyle w:val="C13"/>
          <w:rtl w:val="0"/>
        </w:rPr>
        <w:t>d) Provést stop zkoušku pro posouzení výtěžnosti výrobku a vyhodnotit její výsledek</w:t>
      </w:r>
    </w:p>
    <w:p>
      <w:pPr>
        <w:pStyle w:val="P30"/>
        <w:framePr w:w="3921" w:h="607" w:hRule="exact" w:wrap="none" w:vAnchor="page" w:hAnchor="margin" w:x="6800" w:y="10245"/>
        <w:rPr>
          <w:rStyle w:val="C3"/>
          <w:rtl w:val="0"/>
        </w:rPr>
      </w:pPr>
    </w:p>
    <w:p>
      <w:pPr>
        <w:pStyle w:val="P31"/>
        <w:framePr w:w="3839" w:h="480"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Provádění kontroly vlhkosti a zdravotní nezávadnosti mlýnských výrobků</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607" w:hRule="exact" w:wrap="none" w:vAnchor="page" w:hAnchor="margin" w:x="45" w:y="12217"/>
        <w:rPr>
          <w:rStyle w:val="C3"/>
          <w:rtl w:val="0"/>
        </w:rPr>
      </w:pPr>
    </w:p>
    <w:p>
      <w:pPr>
        <w:pStyle w:val="P13"/>
        <w:framePr w:w="6658" w:h="480" w:hRule="exact" w:wrap="none" w:vAnchor="page" w:hAnchor="margin" w:x="71" w:y="12273"/>
        <w:rPr>
          <w:rStyle w:val="C11"/>
          <w:rtl w:val="0"/>
        </w:rPr>
      </w:pPr>
      <w:r>
        <w:rPr>
          <w:rStyle w:val="C11"/>
          <w:rtl w:val="0"/>
        </w:rPr>
        <w:t>a) Provést jednoduchou analýzu zrna a určeného výrobku na NIR analyzátoru</w:t>
      </w:r>
    </w:p>
    <w:p>
      <w:pPr>
        <w:pStyle w:val="P28"/>
        <w:framePr w:w="3921" w:h="607" w:hRule="exact" w:wrap="none" w:vAnchor="page" w:hAnchor="margin" w:x="6800" w:y="12217"/>
        <w:rPr>
          <w:rStyle w:val="C3"/>
          <w:rtl w:val="0"/>
        </w:rPr>
      </w:pPr>
    </w:p>
    <w:p>
      <w:pPr>
        <w:pStyle w:val="P29"/>
        <w:framePr w:w="3839" w:h="480" w:hRule="exact" w:wrap="none" w:vAnchor="page" w:hAnchor="margin" w:x="6856" w:y="12273"/>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 a ústní ověření</w:t>
      </w:r>
    </w:p>
    <w:p>
      <w:pPr>
        <w:pStyle w:val="P32"/>
        <w:framePr w:w="10710" w:h="248" w:hRule="exact" w:wrap="none" w:vAnchor="page" w:hAnchor="margin" w:x="28" w:y="135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mlýnských strojů, 31.7.2026 9:37:00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v rovinném vysévači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mlýnského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mlecí stroje, vysévače, stroje na čištění zrna) a popsat, jakým způsobem se provádí jeho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547" w:hRule="exact" w:wrap="none" w:vAnchor="page" w:hAnchor="margin" w:x="28" w:y="5327"/>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5973"/>
        <w:rPr>
          <w:rStyle w:val="C3"/>
          <w:rtl w:val="0"/>
        </w:rPr>
      </w:pPr>
    </w:p>
    <w:p>
      <w:pPr>
        <w:pStyle w:val="P25"/>
        <w:framePr w:w="6661" w:h="249" w:hRule="exact" w:wrap="none" w:vAnchor="page" w:hAnchor="margin" w:x="71" w:y="6044"/>
        <w:rPr>
          <w:rStyle w:val="C19"/>
          <w:rtl w:val="0"/>
        </w:rPr>
      </w:pPr>
      <w:r>
        <w:rPr>
          <w:rStyle w:val="C19"/>
          <w:rtl w:val="0"/>
        </w:rPr>
        <w:t>Kritéria hodnocení</w:t>
      </w:r>
    </w:p>
    <w:p>
      <w:pPr>
        <w:pStyle w:val="P26"/>
        <w:framePr w:w="3918" w:h="376" w:hRule="exact" w:wrap="none" w:vAnchor="page" w:hAnchor="margin" w:x="6803" w:y="5973"/>
        <w:rPr>
          <w:rStyle w:val="C3"/>
          <w:rtl w:val="0"/>
        </w:rPr>
      </w:pPr>
    </w:p>
    <w:p>
      <w:pPr>
        <w:pStyle w:val="P27"/>
        <w:framePr w:w="3836" w:h="249" w:hRule="exact" w:wrap="none" w:vAnchor="page" w:hAnchor="margin" w:x="6859" w:y="6044"/>
        <w:rPr>
          <w:rStyle w:val="C20"/>
          <w:rtl w:val="0"/>
        </w:rPr>
      </w:pPr>
      <w:r>
        <w:rPr>
          <w:rStyle w:val="C20"/>
          <w:rtl w:val="0"/>
        </w:rPr>
        <w:t>Způsoby ověření</w:t>
      </w:r>
    </w:p>
    <w:p>
      <w:pPr>
        <w:pStyle w:val="P12"/>
        <w:framePr w:w="6710" w:h="607" w:hRule="exact" w:wrap="none" w:vAnchor="page" w:hAnchor="margin" w:x="45" w:y="6349"/>
        <w:rPr>
          <w:rStyle w:val="C3"/>
          <w:rtl w:val="0"/>
        </w:rPr>
      </w:pPr>
    </w:p>
    <w:p>
      <w:pPr>
        <w:pStyle w:val="P13"/>
        <w:framePr w:w="6658" w:h="480" w:hRule="exact" w:wrap="none" w:vAnchor="page" w:hAnchor="margin" w:x="71" w:y="6405"/>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6349"/>
        <w:rPr>
          <w:rStyle w:val="C3"/>
          <w:rtl w:val="0"/>
        </w:rPr>
      </w:pPr>
    </w:p>
    <w:p>
      <w:pPr>
        <w:pStyle w:val="P29"/>
        <w:framePr w:w="3839" w:h="480" w:hRule="exact" w:wrap="none" w:vAnchor="page" w:hAnchor="margin" w:x="6856" w:y="6405"/>
        <w:rPr>
          <w:rStyle w:val="C21"/>
          <w:rtl w:val="0"/>
        </w:rPr>
      </w:pPr>
      <w:r>
        <w:rPr>
          <w:rStyle w:val="C21"/>
          <w:rtl w:val="0"/>
        </w:rPr>
        <w:t>Ústní ověření</w:t>
      </w:r>
    </w:p>
    <w:p>
      <w:pPr>
        <w:pStyle w:val="P16"/>
        <w:framePr w:w="6710" w:h="607" w:hRule="exact" w:wrap="none" w:vAnchor="page" w:hAnchor="margin" w:x="45" w:y="6956"/>
        <w:rPr>
          <w:rStyle w:val="C3"/>
          <w:rtl w:val="0"/>
        </w:rPr>
      </w:pPr>
    </w:p>
    <w:p>
      <w:pPr>
        <w:pStyle w:val="P17"/>
        <w:framePr w:w="6658" w:h="480" w:hRule="exact" w:wrap="none" w:vAnchor="page" w:hAnchor="margin" w:x="71" w:y="7012"/>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6956"/>
        <w:rPr>
          <w:rStyle w:val="C3"/>
          <w:rtl w:val="0"/>
        </w:rPr>
      </w:pPr>
    </w:p>
    <w:p>
      <w:pPr>
        <w:pStyle w:val="P31"/>
        <w:framePr w:w="3839" w:h="480" w:hRule="exact" w:wrap="none" w:vAnchor="page" w:hAnchor="margin" w:x="6856" w:y="7012"/>
        <w:rPr>
          <w:rStyle w:val="C22"/>
          <w:rtl w:val="0"/>
        </w:rPr>
      </w:pPr>
      <w:r>
        <w:rPr>
          <w:rStyle w:val="C22"/>
          <w:rtl w:val="0"/>
        </w:rPr>
        <w:t>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Vysvětlit parametry a podmínky skladování mlýnských výrobků</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Používat předepsaný pracovní oděv a ochranné pomůcky</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c) Předvést postup mytí a dezinfekce rukou</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Ústní ověření v reálném provozu</w:t>
      </w:r>
    </w:p>
    <w:p>
      <w:pPr>
        <w:pStyle w:val="P32"/>
        <w:framePr w:w="10710" w:h="248" w:hRule="exact" w:wrap="none" w:vAnchor="page" w:hAnchor="margin" w:x="28" w:y="129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mlýnských strojů, 31.7.2026 9:37:00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„Odběr vzorků při zpracování mlýnských výrobků a smyslové posuzování jejich kvality"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mlýnských strojů, 31.7.2026 9:37:00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mlýnských strojů, 31.7.2026 9:37:00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pro čistění obilí, linka pro kondiciování obilí, linka pro mletí obilí, linka pro míchání mouky, mechanické dopravníky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•Ovládací panel nebo počítač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31.7.2026 9:37:00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pStyle w:val="P21"/>
        <w:framePr w:w="7654" w:h="331" w:hRule="exact" w:wrap="none" w:vAnchor="page" w:hAnchor="margin" w:x="28" w:y="15940"/>
        <w:rPr>
          <w:rStyle w:val="C16"/>
          <w:rtl w:val="0"/>
        </w:rPr>
      </w:pPr>
      <w:r>
        <w:rPr>
          <w:rStyle w:val="C16"/>
          <w:rtl w:val="0"/>
        </w:rPr>
        <w:t>Obsluha mlýnských strojů, 31.7.2026 9:37:00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603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42D7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FED9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