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D8224" Type="http://schemas.openxmlformats.org/officeDocument/2006/relationships/officeDocument" Target="/word/document.xml" /><Relationship Id="coreR29BD8224" Type="http://schemas.openxmlformats.org/package/2006/relationships/metadata/core-properties" Target="/docProps/core.xml" /><Relationship Id="customR29BD82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10:56:41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https://www.nsp.cz/jednotka-prace/obsluha-mlynskych-stroju#zdravotni-zpusobilost).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„Odběr vzorků při zpracování mlýnských výrobků a smyslové posuzování jejich kvality"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10:56:41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10:56:41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