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81E220" Type="http://schemas.openxmlformats.org/officeDocument/2006/relationships/officeDocument" Target="/word/document.xml" /><Relationship Id="coreR4781E220" Type="http://schemas.openxmlformats.org/package/2006/relationships/metadata/core-properties" Target="/docProps/core.xml" /><Relationship Id="customR4781E22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hromosvodů (kód: 26-021-H)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Aplikování základních pojmů a vztahů v elektrotechnice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Bezpečnost při práci na zařízeních vnější ochrany proti atmosférickému přepětí, ochrana před úrazem elektrickým proudem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Používání technické dokumentace a norem při práci na vnější ochraně proti blesku a přepětí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Volba postupu práce, nářadí, pomůcek a měřidel pro montáž, zapojování a opravy ochrany proti blesku a přepětí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Montáž a zapojení vnější ochrany proti blesku, včetně uvedení do provozu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Poskytování první pomoci při úrazu elektrickým proudem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07.10.2020 do: 14.10.2022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hromosvodů, 7.11.2026 17:57:09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3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jednotku práce v NSP: https://www.nsp.cz/jednotka-prace/monter-kabelovych-technol). Pro vykonávání pracovních činností této profesní kvalifikace je navíc ještě vyžadována zdravotní způsobilost pro práci ve výškách a nad volnou hloubkou.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samostatný výkon povolání je třeba splňovat požadavky na odbornou způsobilost (min. §5) podle vyhlášky č. 50/1978 Sb., v platném znění. Pro účely zkoušky tento požadavek neplatí.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před začátkem zkoušky provede školení a přezkoušení dle §14 vyhlášky 50/1978 Sb.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může být prováděna na cvičném nebo realném zařízení.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zásad a pravidel BOZP.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hromosvodů, 7.11.2026 17:57:09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energetického a elektrotechnického vzdělávání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Teplárna Otrokovice,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EON Distribuce,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elektrotechnická, COP Hluboká nad Vltavou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hromosvodů, 7.11.2026 17:57:09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