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C95915" Type="http://schemas.openxmlformats.org/officeDocument/2006/relationships/officeDocument" Target="/word/document.xml" /><Relationship Id="coreR65C95915" Type="http://schemas.openxmlformats.org/package/2006/relationships/metadata/core-properties" Target="/docProps/core.xml" /><Relationship Id="customR65C959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slaboproudých zařízení (kód: 26-020-H)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slaboproud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Používání technické dokumentace a norem při práci na elektrotechnických a elektronických zařízeních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a parametrů, vyhodnocování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Sestavování, montáž, zapojování a oživování slaboproudých elektrických zařízení a jejich součástí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Diagnostikování poruch slaboproudých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Poskytování první pomoci při úrazu elektrickým proudem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Vyhotovování záznamů a povinné dokumentace o provedené montáži, připojení nebo opravě slaboproudých zařízení</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slaboproudých zařízení, 31.7.2026 11:26:02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Navrhnout postup a vysvětlit principy řešení jednoduchých elektrických obvodů (s odpory a impedancemi řazenými sériově a paralelně, s využitím typických schémat zapojení (Kirchhoffovy zákony))</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Praktické předvedení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Rozlišit značení a popsat rozdělení elektrických sítí (uvedení druhů elektrických sítí z hlediska ochrany před úrazem elektrickým proudem (sítě TN, TT, IT, SELV, PELV, FELV, rozdíl mezi sítěmi TN-C a TN-S))</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Praktické předvedení a ústní ověření</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Popsat a rozlišit vodiče a svorky podle jejich značení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Praktické předvedení a ústní ověření</w:t>
      </w:r>
    </w:p>
    <w:p>
      <w:pPr>
        <w:pStyle w:val="P12"/>
        <w:framePr w:w="6710" w:h="1280" w:hRule="exact" w:wrap="none" w:vAnchor="page" w:hAnchor="margin" w:x="45" w:y="7524"/>
        <w:rPr>
          <w:rStyle w:val="C3"/>
          <w:rtl w:val="0"/>
        </w:rPr>
      </w:pPr>
    </w:p>
    <w:p>
      <w:pPr>
        <w:pStyle w:val="P13"/>
        <w:framePr w:w="6658" w:h="1153" w:hRule="exact" w:wrap="none" w:vAnchor="page" w:hAnchor="margin" w:x="71" w:y="7580"/>
        <w:rPr>
          <w:rStyle w:val="C11"/>
          <w:rtl w:val="0"/>
        </w:rPr>
      </w:pPr>
      <w:r>
        <w:rPr>
          <w:rStyle w:val="C11"/>
          <w:rtl w:val="0"/>
        </w:rPr>
        <w:t>e) Rozlišit a popsat stupně ochrany krytem pomocí IP kódu (účel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280" w:hRule="exact" w:wrap="none" w:vAnchor="page" w:hAnchor="margin" w:x="6800" w:y="7524"/>
        <w:rPr>
          <w:rStyle w:val="C3"/>
          <w:rtl w:val="0"/>
        </w:rPr>
      </w:pPr>
    </w:p>
    <w:p>
      <w:pPr>
        <w:pStyle w:val="P29"/>
        <w:framePr w:w="3839" w:h="1153" w:hRule="exact" w:wrap="none" w:vAnchor="page" w:hAnchor="margin" w:x="6856" w:y="7580"/>
        <w:rPr>
          <w:rStyle w:val="C21"/>
          <w:rtl w:val="0"/>
        </w:rPr>
      </w:pPr>
      <w:r>
        <w:rPr>
          <w:rStyle w:val="C21"/>
          <w:rtl w:val="0"/>
        </w:rPr>
        <w:t>Praktické předvedení a ústní ověření</w:t>
      </w:r>
    </w:p>
    <w:p>
      <w:pPr>
        <w:pStyle w:val="P32"/>
        <w:framePr w:w="10710" w:h="248" w:hRule="exact" w:wrap="none" w:vAnchor="page" w:hAnchor="margin" w:x="28" w:y="8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slaboproudých zařízení, 31.7.2026 11:26:02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při obsluze a práci na elektrických zařízeních a ochrana před úrazem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Vysvětlit rozdíl mezi obsluhou a prací na elektrickém zařízení (co se rozumí obsluhou, co se považuje za práci na elektrickém zařízení, požadavky na kvalifikaci osob pro obsluhu elektrických zařízení a pro práci na elektrickém zařízení; vysvětlení pojmů práce podle pokynů, pod dohledem, pod dozorem)</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ověření</w:t>
      </w:r>
    </w:p>
    <w:p>
      <w:pPr>
        <w:pStyle w:val="P16"/>
        <w:framePr w:w="6710" w:h="2176" w:hRule="exact" w:wrap="none" w:vAnchor="page" w:hAnchor="margin" w:x="45" w:y="4457"/>
        <w:rPr>
          <w:rStyle w:val="C3"/>
          <w:rtl w:val="0"/>
        </w:rPr>
      </w:pPr>
    </w:p>
    <w:p>
      <w:pPr>
        <w:pStyle w:val="P17"/>
        <w:framePr w:w="6658" w:h="2049" w:hRule="exact" w:wrap="none" w:vAnchor="page" w:hAnchor="margin" w:x="71" w:y="4513"/>
        <w:rPr>
          <w:rStyle w:val="C13"/>
          <w:rtl w:val="0"/>
        </w:rPr>
      </w:pPr>
      <w:r>
        <w:rPr>
          <w:rStyle w:val="C13"/>
          <w:rtl w:val="0"/>
        </w:rPr>
        <w:t>b) Popsat opatření pro zajištění bezpečnosti při práci bez napětí, pod napětím a v blízkosti živých částí (vysvětlení pojmů „práce na elektrickém zařízení bez napětí“, „práce na elektrickém zařízení pod napětím“ a „práce v blízkosti částí pod napětím“ postup zajištění beznapěťového stavu pracoviště, příklady opatření k jednotlivým bodům postupu, odborná způsobilost pracovníků v elektrotechnice ‒ § 19 zákona č. 250/2021 Sb. a nařízení vlády č. 194/2022 Sb. o požadavcích na odbornou způsobilost k výkonu činností na elektrickém zařízení a na odbornou způsobilost v elektrotechnice</w:t>
      </w:r>
    </w:p>
    <w:p>
      <w:pPr>
        <w:pStyle w:val="P30"/>
        <w:framePr w:w="3921" w:h="2176" w:hRule="exact" w:wrap="none" w:vAnchor="page" w:hAnchor="margin" w:x="6800" w:y="4457"/>
        <w:rPr>
          <w:rStyle w:val="C3"/>
          <w:rtl w:val="0"/>
        </w:rPr>
      </w:pPr>
    </w:p>
    <w:p>
      <w:pPr>
        <w:pStyle w:val="P31"/>
        <w:framePr w:w="3839" w:h="2049" w:hRule="exact" w:wrap="none" w:vAnchor="page" w:hAnchor="margin" w:x="6856" w:y="4513"/>
        <w:rPr>
          <w:rStyle w:val="C22"/>
          <w:rtl w:val="0"/>
        </w:rPr>
      </w:pPr>
      <w:r>
        <w:rPr>
          <w:rStyle w:val="C22"/>
          <w:rtl w:val="0"/>
        </w:rPr>
        <w:t>Písemné ověření</w:t>
      </w:r>
    </w:p>
    <w:p>
      <w:pPr>
        <w:pStyle w:val="P12"/>
        <w:framePr w:w="6710" w:h="1280" w:hRule="exact" w:wrap="none" w:vAnchor="page" w:hAnchor="margin" w:x="45" w:y="6633"/>
        <w:rPr>
          <w:rStyle w:val="C3"/>
          <w:rtl w:val="0"/>
        </w:rPr>
      </w:pPr>
    </w:p>
    <w:p>
      <w:pPr>
        <w:pStyle w:val="P13"/>
        <w:framePr w:w="6658" w:h="1153" w:hRule="exact" w:wrap="none" w:vAnchor="page" w:hAnchor="margin" w:x="71" w:y="6689"/>
        <w:rPr>
          <w:rStyle w:val="C11"/>
          <w:rtl w:val="0"/>
        </w:rPr>
      </w:pPr>
      <w:r>
        <w:rPr>
          <w:rStyle w:val="C11"/>
          <w:rtl w:val="0"/>
        </w:rPr>
        <w:t>c) Uvést prostředky ochrany při poruše elektrického zařízení, vysvětlit jejich funkci (uvedení jednotlivých prostředků ochrany při poruše ‒ přídavná izolace, ochranné pospojování, ochranné stínění, automatické odpojení od zdroje, jednoduché oddělení, nevodivé okolí; vysvětlení účelu, funkce a uplatnění prostředků ochrany při poruše)</w:t>
      </w:r>
    </w:p>
    <w:p>
      <w:pPr>
        <w:pStyle w:val="P28"/>
        <w:framePr w:w="3921" w:h="1280" w:hRule="exact" w:wrap="none" w:vAnchor="page" w:hAnchor="margin" w:x="6800" w:y="6633"/>
        <w:rPr>
          <w:rStyle w:val="C3"/>
          <w:rtl w:val="0"/>
        </w:rPr>
      </w:pPr>
    </w:p>
    <w:p>
      <w:pPr>
        <w:pStyle w:val="P29"/>
        <w:framePr w:w="3839" w:h="1153" w:hRule="exact" w:wrap="none" w:vAnchor="page" w:hAnchor="margin" w:x="6856" w:y="6689"/>
        <w:rPr>
          <w:rStyle w:val="C21"/>
          <w:rtl w:val="0"/>
        </w:rPr>
      </w:pPr>
      <w:r>
        <w:rPr>
          <w:rStyle w:val="C21"/>
          <w:rtl w:val="0"/>
        </w:rPr>
        <w:t>Ústní ověření</w:t>
      </w:r>
    </w:p>
    <w:p>
      <w:pPr>
        <w:pStyle w:val="P16"/>
        <w:framePr w:w="6710" w:h="831" w:hRule="exact" w:wrap="none" w:vAnchor="page" w:hAnchor="margin" w:x="45" w:y="7913"/>
        <w:rPr>
          <w:rStyle w:val="C3"/>
          <w:rtl w:val="0"/>
        </w:rPr>
      </w:pPr>
    </w:p>
    <w:p>
      <w:pPr>
        <w:pStyle w:val="P17"/>
        <w:framePr w:w="6658" w:h="704" w:hRule="exact" w:wrap="none" w:vAnchor="page" w:hAnchor="margin" w:x="71" w:y="7969"/>
        <w:rPr>
          <w:rStyle w:val="C13"/>
          <w:rtl w:val="0"/>
        </w:rPr>
      </w:pPr>
      <w:r>
        <w:rPr>
          <w:rStyle w:val="C13"/>
          <w:rtl w:val="0"/>
        </w:rPr>
        <w:t>d) Navrhnout a předvést ochranu před úrazem elektrickým proudem (vhodná kombinace prostředků pro zajištění základní ochrany a nezávislého prostředku pro zajištění ochrany při poruše)</w:t>
      </w:r>
    </w:p>
    <w:p>
      <w:pPr>
        <w:pStyle w:val="P30"/>
        <w:framePr w:w="3921" w:h="831" w:hRule="exact" w:wrap="none" w:vAnchor="page" w:hAnchor="margin" w:x="6800" w:y="7913"/>
        <w:rPr>
          <w:rStyle w:val="C3"/>
          <w:rtl w:val="0"/>
        </w:rPr>
      </w:pPr>
    </w:p>
    <w:p>
      <w:pPr>
        <w:pStyle w:val="P31"/>
        <w:framePr w:w="3839" w:h="704" w:hRule="exact" w:wrap="none" w:vAnchor="page" w:hAnchor="margin" w:x="6856" w:y="7969"/>
        <w:rPr>
          <w:rStyle w:val="C22"/>
          <w:rtl w:val="0"/>
        </w:rPr>
      </w:pPr>
      <w:r>
        <w:rPr>
          <w:rStyle w:val="C22"/>
          <w:rtl w:val="0"/>
        </w:rPr>
        <w:t>Praktické předvedení a ústní ověření</w:t>
      </w:r>
    </w:p>
    <w:p>
      <w:pPr>
        <w:pStyle w:val="P12"/>
        <w:framePr w:w="6710" w:h="607" w:hRule="exact" w:wrap="none" w:vAnchor="page" w:hAnchor="margin" w:x="45" w:y="8744"/>
        <w:rPr>
          <w:rStyle w:val="C3"/>
          <w:rtl w:val="0"/>
        </w:rPr>
      </w:pPr>
    </w:p>
    <w:p>
      <w:pPr>
        <w:pStyle w:val="P13"/>
        <w:framePr w:w="6658" w:h="480" w:hRule="exact" w:wrap="none" w:vAnchor="page" w:hAnchor="margin" w:x="71" w:y="8800"/>
        <w:rPr>
          <w:rStyle w:val="C11"/>
          <w:rtl w:val="0"/>
        </w:rPr>
      </w:pPr>
      <w:r>
        <w:rPr>
          <w:rStyle w:val="C11"/>
          <w:rtl w:val="0"/>
        </w:rPr>
        <w:t>e) Vysvětlit princip proudového chrániče, uvést příklady použití a předvést zapojení proudového chrániče</w:t>
      </w:r>
    </w:p>
    <w:p>
      <w:pPr>
        <w:pStyle w:val="P28"/>
        <w:framePr w:w="3921" w:h="607" w:hRule="exact" w:wrap="none" w:vAnchor="page" w:hAnchor="margin" w:x="6800" w:y="8744"/>
        <w:rPr>
          <w:rStyle w:val="C3"/>
          <w:rtl w:val="0"/>
        </w:rPr>
      </w:pPr>
    </w:p>
    <w:p>
      <w:pPr>
        <w:pStyle w:val="P29"/>
        <w:framePr w:w="3839" w:h="480" w:hRule="exact" w:wrap="none" w:vAnchor="page" w:hAnchor="margin" w:x="6856" w:y="8800"/>
        <w:rPr>
          <w:rStyle w:val="C21"/>
          <w:rtl w:val="0"/>
        </w:rPr>
      </w:pPr>
      <w:r>
        <w:rPr>
          <w:rStyle w:val="C21"/>
          <w:rtl w:val="0"/>
        </w:rPr>
        <w:t>Praktické předvedení a ústní ověření</w:t>
      </w:r>
    </w:p>
    <w:p>
      <w:pPr>
        <w:pStyle w:val="P32"/>
        <w:framePr w:w="10710" w:h="248" w:hRule="exact" w:wrap="none" w:vAnchor="page" w:hAnchor="margin" w:x="28" w:y="9464"/>
        <w:rPr>
          <w:rStyle w:val="C23"/>
          <w:rtl w:val="0"/>
        </w:rPr>
      </w:pPr>
      <w:r>
        <w:rPr>
          <w:rStyle w:val="C23"/>
          <w:rtl w:val="0"/>
        </w:rPr>
        <w:t>Je třeba splnit všechna kritéria.</w:t>
      </w:r>
    </w:p>
    <w:p>
      <w:pPr>
        <w:pStyle w:val="P23"/>
        <w:framePr w:w="10710" w:h="547" w:hRule="exact" w:wrap="none" w:vAnchor="page" w:hAnchor="margin" w:x="28" w:y="9900"/>
        <w:rPr>
          <w:rStyle w:val="C18"/>
          <w:rtl w:val="0"/>
        </w:rPr>
      </w:pPr>
      <w:r>
        <w:rPr>
          <w:rStyle w:val="C18"/>
          <w:rtl w:val="0"/>
        </w:rPr>
        <w:t>Používání technické dokumentace a norem při práci na elektrotechnických a elektronických zařízeních</w:t>
      </w:r>
    </w:p>
    <w:p>
      <w:pPr>
        <w:pStyle w:val="P24"/>
        <w:framePr w:w="6713" w:h="376" w:hRule="exact" w:wrap="none" w:vAnchor="page" w:hAnchor="margin" w:x="45" w:y="10546"/>
        <w:rPr>
          <w:rStyle w:val="C3"/>
          <w:rtl w:val="0"/>
        </w:rPr>
      </w:pPr>
    </w:p>
    <w:p>
      <w:pPr>
        <w:pStyle w:val="P25"/>
        <w:framePr w:w="6661" w:h="249" w:hRule="exact" w:wrap="none" w:vAnchor="page" w:hAnchor="margin" w:x="71" w:y="10617"/>
        <w:rPr>
          <w:rStyle w:val="C19"/>
          <w:rtl w:val="0"/>
        </w:rPr>
      </w:pPr>
      <w:r>
        <w:rPr>
          <w:rStyle w:val="C19"/>
          <w:rtl w:val="0"/>
        </w:rPr>
        <w:t>Kritéria hodnocení</w:t>
      </w:r>
    </w:p>
    <w:p>
      <w:pPr>
        <w:pStyle w:val="P26"/>
        <w:framePr w:w="3918" w:h="376" w:hRule="exact" w:wrap="none" w:vAnchor="page" w:hAnchor="margin" w:x="6803" w:y="10546"/>
        <w:rPr>
          <w:rStyle w:val="C3"/>
          <w:rtl w:val="0"/>
        </w:rPr>
      </w:pPr>
    </w:p>
    <w:p>
      <w:pPr>
        <w:pStyle w:val="P27"/>
        <w:framePr w:w="3836" w:h="249" w:hRule="exact" w:wrap="none" w:vAnchor="page" w:hAnchor="margin" w:x="6859" w:y="10617"/>
        <w:rPr>
          <w:rStyle w:val="C20"/>
          <w:rtl w:val="0"/>
        </w:rPr>
      </w:pPr>
      <w:r>
        <w:rPr>
          <w:rStyle w:val="C20"/>
          <w:rtl w:val="0"/>
        </w:rPr>
        <w:t>Způsoby ověření</w:t>
      </w:r>
    </w:p>
    <w:p>
      <w:pPr>
        <w:pStyle w:val="P12"/>
        <w:framePr w:w="6710" w:h="607" w:hRule="exact" w:wrap="none" w:vAnchor="page" w:hAnchor="margin" w:x="45" w:y="10922"/>
        <w:rPr>
          <w:rStyle w:val="C3"/>
          <w:rtl w:val="0"/>
        </w:rPr>
      </w:pPr>
    </w:p>
    <w:p>
      <w:pPr>
        <w:pStyle w:val="P13"/>
        <w:framePr w:w="6658" w:h="480" w:hRule="exact" w:wrap="none" w:vAnchor="page" w:hAnchor="margin" w:x="71" w:y="10978"/>
        <w:rPr>
          <w:rStyle w:val="C11"/>
          <w:rtl w:val="0"/>
        </w:rPr>
      </w:pPr>
      <w:r>
        <w:rPr>
          <w:rStyle w:val="C11"/>
          <w:rtl w:val="0"/>
        </w:rPr>
        <w:t>a) Rozlišit na výkresech elektrotechnických a elektronických zařízení schematické elektrotechnické značky součástek a jejich zapojení do obvodů</w:t>
      </w:r>
    </w:p>
    <w:p>
      <w:pPr>
        <w:pStyle w:val="P28"/>
        <w:framePr w:w="3921" w:h="607" w:hRule="exact" w:wrap="none" w:vAnchor="page" w:hAnchor="margin" w:x="6800" w:y="10922"/>
        <w:rPr>
          <w:rStyle w:val="C3"/>
          <w:rtl w:val="0"/>
        </w:rPr>
      </w:pPr>
    </w:p>
    <w:p>
      <w:pPr>
        <w:pStyle w:val="P29"/>
        <w:framePr w:w="3839" w:h="480" w:hRule="exact" w:wrap="none" w:vAnchor="page" w:hAnchor="margin" w:x="6856" w:y="10978"/>
        <w:rPr>
          <w:rStyle w:val="C21"/>
          <w:rtl w:val="0"/>
        </w:rPr>
      </w:pPr>
      <w:r>
        <w:rPr>
          <w:rStyle w:val="C21"/>
          <w:rtl w:val="0"/>
        </w:rPr>
        <w:t>Praktické předvedení a ústní ověření</w:t>
      </w:r>
    </w:p>
    <w:p>
      <w:pPr>
        <w:pStyle w:val="P16"/>
        <w:framePr w:w="6710" w:h="607" w:hRule="exact" w:wrap="none" w:vAnchor="page" w:hAnchor="margin" w:x="45" w:y="11529"/>
        <w:rPr>
          <w:rStyle w:val="C3"/>
          <w:rtl w:val="0"/>
        </w:rPr>
      </w:pPr>
    </w:p>
    <w:p>
      <w:pPr>
        <w:pStyle w:val="P17"/>
        <w:framePr w:w="6658" w:h="480" w:hRule="exact" w:wrap="none" w:vAnchor="page" w:hAnchor="margin" w:x="71" w:y="11585"/>
        <w:rPr>
          <w:rStyle w:val="C13"/>
          <w:rtl w:val="0"/>
        </w:rPr>
      </w:pPr>
      <w:r>
        <w:rPr>
          <w:rStyle w:val="C13"/>
          <w:rtl w:val="0"/>
        </w:rPr>
        <w:t>b) Navrhnout rozmístění a instalaci elektrotechnických a elektronických prvků a součástí zadaného zařízení podle technické dokumentace</w:t>
      </w:r>
    </w:p>
    <w:p>
      <w:pPr>
        <w:pStyle w:val="P30"/>
        <w:framePr w:w="3921" w:h="607" w:hRule="exact" w:wrap="none" w:vAnchor="page" w:hAnchor="margin" w:x="6800" w:y="11529"/>
        <w:rPr>
          <w:rStyle w:val="C3"/>
          <w:rtl w:val="0"/>
        </w:rPr>
      </w:pPr>
    </w:p>
    <w:p>
      <w:pPr>
        <w:pStyle w:val="P31"/>
        <w:framePr w:w="3839" w:h="480" w:hRule="exact" w:wrap="none" w:vAnchor="page" w:hAnchor="margin" w:x="6856" w:y="11585"/>
        <w:rPr>
          <w:rStyle w:val="C22"/>
          <w:rtl w:val="0"/>
        </w:rPr>
      </w:pPr>
      <w:r>
        <w:rPr>
          <w:rStyle w:val="C22"/>
          <w:rtl w:val="0"/>
        </w:rPr>
        <w:t>Praktické předvedení a ústní ověření</w:t>
      </w:r>
    </w:p>
    <w:p>
      <w:pPr>
        <w:pStyle w:val="P32"/>
        <w:framePr w:w="10710" w:h="248" w:hRule="exact" w:wrap="none" w:vAnchor="page" w:hAnchor="margin" w:x="28" w:y="12249"/>
        <w:rPr>
          <w:rStyle w:val="C23"/>
          <w:rtl w:val="0"/>
        </w:rPr>
      </w:pPr>
      <w:r>
        <w:rPr>
          <w:rStyle w:val="C23"/>
          <w:rtl w:val="0"/>
        </w:rPr>
        <w:t>Je třeba splnit všechna kritéria.</w:t>
      </w:r>
    </w:p>
    <w:p>
      <w:pPr>
        <w:pStyle w:val="P23"/>
        <w:framePr w:w="10710" w:h="340" w:hRule="exact" w:wrap="none" w:vAnchor="page" w:hAnchor="margin" w:x="28" w:y="12685"/>
        <w:rPr>
          <w:rStyle w:val="C18"/>
          <w:rtl w:val="0"/>
        </w:rPr>
      </w:pPr>
      <w:r>
        <w:rPr>
          <w:rStyle w:val="C18"/>
          <w:rtl w:val="0"/>
        </w:rPr>
        <w:t>Měření elektrických veličin a parametrů, vyhodnocování naměřených hodnot</w:t>
      </w:r>
    </w:p>
    <w:p>
      <w:pPr>
        <w:pStyle w:val="P24"/>
        <w:framePr w:w="6713" w:h="376" w:hRule="exact" w:wrap="none" w:vAnchor="page" w:hAnchor="margin" w:x="45" w:y="13124"/>
        <w:rPr>
          <w:rStyle w:val="C3"/>
          <w:rtl w:val="0"/>
        </w:rPr>
      </w:pPr>
    </w:p>
    <w:p>
      <w:pPr>
        <w:pStyle w:val="P25"/>
        <w:framePr w:w="6661" w:h="249" w:hRule="exact" w:wrap="none" w:vAnchor="page" w:hAnchor="margin" w:x="71" w:y="13195"/>
        <w:rPr>
          <w:rStyle w:val="C19"/>
          <w:rtl w:val="0"/>
        </w:rPr>
      </w:pPr>
      <w:r>
        <w:rPr>
          <w:rStyle w:val="C19"/>
          <w:rtl w:val="0"/>
        </w:rPr>
        <w:t>Kritéria hodnocení</w:t>
      </w:r>
    </w:p>
    <w:p>
      <w:pPr>
        <w:pStyle w:val="P26"/>
        <w:framePr w:w="3918" w:h="376" w:hRule="exact" w:wrap="none" w:vAnchor="page" w:hAnchor="margin" w:x="6803" w:y="13124"/>
        <w:rPr>
          <w:rStyle w:val="C3"/>
          <w:rtl w:val="0"/>
        </w:rPr>
      </w:pPr>
    </w:p>
    <w:p>
      <w:pPr>
        <w:pStyle w:val="P27"/>
        <w:framePr w:w="3836" w:h="249" w:hRule="exact" w:wrap="none" w:vAnchor="page" w:hAnchor="margin" w:x="6859" w:y="13195"/>
        <w:rPr>
          <w:rStyle w:val="C20"/>
          <w:rtl w:val="0"/>
        </w:rPr>
      </w:pPr>
      <w:r>
        <w:rPr>
          <w:rStyle w:val="C20"/>
          <w:rtl w:val="0"/>
        </w:rPr>
        <w:t>Způsoby ověření</w:t>
      </w:r>
    </w:p>
    <w:p>
      <w:pPr>
        <w:pStyle w:val="P12"/>
        <w:framePr w:w="6710" w:h="607" w:hRule="exact" w:wrap="none" w:vAnchor="page" w:hAnchor="margin" w:x="45" w:y="13501"/>
        <w:rPr>
          <w:rStyle w:val="C3"/>
          <w:rtl w:val="0"/>
        </w:rPr>
      </w:pPr>
    </w:p>
    <w:p>
      <w:pPr>
        <w:pStyle w:val="P13"/>
        <w:framePr w:w="6658" w:h="480" w:hRule="exact" w:wrap="none" w:vAnchor="page" w:hAnchor="margin" w:x="71" w:y="13557"/>
        <w:rPr>
          <w:rStyle w:val="C11"/>
          <w:rtl w:val="0"/>
        </w:rPr>
      </w:pPr>
      <w:r>
        <w:rPr>
          <w:rStyle w:val="C11"/>
          <w:rtl w:val="0"/>
        </w:rPr>
        <w:t>a) Zvolit vhodné měřicí metody a přístroje a nastavení rozsahů k měření určeného obvodu</w:t>
      </w:r>
    </w:p>
    <w:p>
      <w:pPr>
        <w:pStyle w:val="P28"/>
        <w:framePr w:w="3921" w:h="607" w:hRule="exact" w:wrap="none" w:vAnchor="page" w:hAnchor="margin" w:x="6800" w:y="13501"/>
        <w:rPr>
          <w:rStyle w:val="C3"/>
          <w:rtl w:val="0"/>
        </w:rPr>
      </w:pPr>
    </w:p>
    <w:p>
      <w:pPr>
        <w:pStyle w:val="P29"/>
        <w:framePr w:w="3839" w:h="480" w:hRule="exact" w:wrap="none" w:vAnchor="page" w:hAnchor="margin" w:x="6856" w:y="13557"/>
        <w:rPr>
          <w:rStyle w:val="C21"/>
          <w:rtl w:val="0"/>
        </w:rPr>
      </w:pPr>
      <w:r>
        <w:rPr>
          <w:rStyle w:val="C21"/>
          <w:rtl w:val="0"/>
        </w:rPr>
        <w:t>Praktické předvedení a ústní ověření</w:t>
      </w:r>
    </w:p>
    <w:p>
      <w:pPr>
        <w:pStyle w:val="P16"/>
        <w:framePr w:w="6710" w:h="376" w:hRule="exact" w:wrap="none" w:vAnchor="page" w:hAnchor="margin" w:x="45" w:y="14107"/>
        <w:rPr>
          <w:rStyle w:val="C3"/>
          <w:rtl w:val="0"/>
        </w:rPr>
      </w:pPr>
    </w:p>
    <w:p>
      <w:pPr>
        <w:pStyle w:val="P17"/>
        <w:framePr w:w="6658" w:h="249" w:hRule="exact" w:wrap="none" w:vAnchor="page" w:hAnchor="margin" w:x="71" w:y="14163"/>
        <w:rPr>
          <w:rStyle w:val="C13"/>
          <w:rtl w:val="0"/>
        </w:rPr>
      </w:pPr>
      <w:r>
        <w:rPr>
          <w:rStyle w:val="C13"/>
          <w:rtl w:val="0"/>
        </w:rPr>
        <w:t>b) Změřit zadané veličiny a provést o tom záznam</w:t>
      </w:r>
    </w:p>
    <w:p>
      <w:pPr>
        <w:pStyle w:val="P30"/>
        <w:framePr w:w="3921" w:h="376" w:hRule="exact" w:wrap="none" w:vAnchor="page" w:hAnchor="margin" w:x="6800" w:y="14107"/>
        <w:rPr>
          <w:rStyle w:val="C3"/>
          <w:rtl w:val="0"/>
        </w:rPr>
      </w:pPr>
    </w:p>
    <w:p>
      <w:pPr>
        <w:pStyle w:val="P31"/>
        <w:framePr w:w="3839" w:h="249" w:hRule="exact" w:wrap="none" w:vAnchor="page" w:hAnchor="margin" w:x="6856" w:y="14163"/>
        <w:rPr>
          <w:rStyle w:val="C22"/>
          <w:rtl w:val="0"/>
        </w:rPr>
      </w:pPr>
      <w:r>
        <w:rPr>
          <w:rStyle w:val="C22"/>
          <w:rtl w:val="0"/>
        </w:rPr>
        <w:t>Praktické předvedení a ústní ověření</w:t>
      </w:r>
    </w:p>
    <w:p>
      <w:pPr>
        <w:pStyle w:val="P12"/>
        <w:framePr w:w="6710" w:h="607" w:hRule="exact" w:wrap="none" w:vAnchor="page" w:hAnchor="margin" w:x="45" w:y="14484"/>
        <w:rPr>
          <w:rStyle w:val="C3"/>
          <w:rtl w:val="0"/>
        </w:rPr>
      </w:pPr>
    </w:p>
    <w:p>
      <w:pPr>
        <w:pStyle w:val="P13"/>
        <w:framePr w:w="6658" w:h="480" w:hRule="exact" w:wrap="none" w:vAnchor="page" w:hAnchor="margin" w:x="71" w:y="14540"/>
        <w:rPr>
          <w:rStyle w:val="C11"/>
          <w:rtl w:val="0"/>
        </w:rPr>
      </w:pPr>
      <w:r>
        <w:rPr>
          <w:rStyle w:val="C11"/>
          <w:rtl w:val="0"/>
        </w:rPr>
        <w:t>c) Vyhodnotit a správně interpretovat naměřené hodnoty, porovnat s technickou dokumentací a přípustnou tolerancí součástek</w:t>
      </w:r>
    </w:p>
    <w:p>
      <w:pPr>
        <w:pStyle w:val="P28"/>
        <w:framePr w:w="3921" w:h="607" w:hRule="exact" w:wrap="none" w:vAnchor="page" w:hAnchor="margin" w:x="6800" w:y="14484"/>
        <w:rPr>
          <w:rStyle w:val="C3"/>
          <w:rtl w:val="0"/>
        </w:rPr>
      </w:pPr>
    </w:p>
    <w:p>
      <w:pPr>
        <w:pStyle w:val="P29"/>
        <w:framePr w:w="3839" w:h="480" w:hRule="exact" w:wrap="none" w:vAnchor="page" w:hAnchor="margin" w:x="6856" w:y="14540"/>
        <w:rPr>
          <w:rStyle w:val="C21"/>
          <w:rtl w:val="0"/>
        </w:rPr>
      </w:pPr>
      <w:r>
        <w:rPr>
          <w:rStyle w:val="C21"/>
          <w:rtl w:val="0"/>
        </w:rPr>
        <w:t>Praktické předvedení a ústní ověření</w:t>
      </w:r>
    </w:p>
    <w:p>
      <w:pPr>
        <w:pStyle w:val="P32"/>
        <w:framePr w:w="10710" w:h="248" w:hRule="exact" w:wrap="none" w:vAnchor="page" w:hAnchor="margin" w:x="28" w:y="152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slaboproudých zařízení, 31.7.2026 11:26:02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montáž, zapojování a oživování slaboproudých elektrických zařízení a jejich součástí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zadané běžné elektronické součástky, popsat jejich funkci a jejich typické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elektrotechnické práce při montáži a zapojování elektrických slaboproudých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Zapojit přístroje v obvodech slaboproudých zařízení, dodržovat zásady pro připojení elektrických přístrojů a spotřebičů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Proměřit a provést kontrolu funkčnosti a parametrů zařízení a rozvodů v souladu s technickou dokumentací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Diagnostikování poruch slaboproudých zařízení</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Vyzkoušet funkčnost zařízení a jednotlivých obvodů a prvků</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Diagnostikovat simulovanou poruchu, rozhodnout o postupu odstranění závady a odstranit ji</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obě kritéria.</w:t>
      </w:r>
    </w:p>
    <w:p>
      <w:pPr>
        <w:pStyle w:val="P23"/>
        <w:framePr w:w="10710" w:h="340" w:hRule="exact" w:wrap="none" w:vAnchor="page" w:hAnchor="margin" w:x="28" w:y="8294"/>
        <w:rPr>
          <w:rStyle w:val="C18"/>
          <w:rtl w:val="0"/>
        </w:rPr>
      </w:pPr>
      <w:r>
        <w:rPr>
          <w:rStyle w:val="C18"/>
          <w:rtl w:val="0"/>
        </w:rPr>
        <w:t>Poskytování první pomoci při úrazu elektrickým proudem</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607" w:hRule="exact" w:wrap="none" w:vAnchor="page" w:hAnchor="margin" w:x="45" w:y="9109"/>
        <w:rPr>
          <w:rStyle w:val="C3"/>
          <w:rtl w:val="0"/>
        </w:rPr>
      </w:pPr>
    </w:p>
    <w:p>
      <w:pPr>
        <w:pStyle w:val="P13"/>
        <w:framePr w:w="6658" w:h="480" w:hRule="exact" w:wrap="none" w:vAnchor="page" w:hAnchor="margin" w:x="71" w:y="9165"/>
        <w:rPr>
          <w:rStyle w:val="C11"/>
          <w:rtl w:val="0"/>
        </w:rPr>
      </w:pPr>
      <w:r>
        <w:rPr>
          <w:rStyle w:val="C11"/>
          <w:rtl w:val="0"/>
        </w:rPr>
        <w:t>a) Popsat účinky elektrického proudu na člověka (příklady přímých a nepřímých účinků elektrického proudu na lidský organismus)</w:t>
      </w:r>
    </w:p>
    <w:p>
      <w:pPr>
        <w:pStyle w:val="P28"/>
        <w:framePr w:w="3921" w:h="607" w:hRule="exact" w:wrap="none" w:vAnchor="page" w:hAnchor="margin" w:x="6800" w:y="9109"/>
        <w:rPr>
          <w:rStyle w:val="C3"/>
          <w:rtl w:val="0"/>
        </w:rPr>
      </w:pPr>
    </w:p>
    <w:p>
      <w:pPr>
        <w:pStyle w:val="P29"/>
        <w:framePr w:w="3839" w:h="480" w:hRule="exact" w:wrap="none" w:vAnchor="page" w:hAnchor="margin" w:x="6856" w:y="9165"/>
        <w:rPr>
          <w:rStyle w:val="C21"/>
          <w:rtl w:val="0"/>
        </w:rPr>
      </w:pPr>
      <w:r>
        <w:rPr>
          <w:rStyle w:val="C21"/>
          <w:rtl w:val="0"/>
        </w:rPr>
        <w:t>Ústní ověření</w:t>
      </w:r>
    </w:p>
    <w:p>
      <w:pPr>
        <w:pStyle w:val="P16"/>
        <w:framePr w:w="6710" w:h="1055" w:hRule="exact" w:wrap="none" w:vAnchor="page" w:hAnchor="margin" w:x="45" w:y="9716"/>
        <w:rPr>
          <w:rStyle w:val="C3"/>
          <w:rtl w:val="0"/>
        </w:rPr>
      </w:pPr>
    </w:p>
    <w:p>
      <w:pPr>
        <w:pStyle w:val="P17"/>
        <w:framePr w:w="6658" w:h="928" w:hRule="exact" w:wrap="none" w:vAnchor="page" w:hAnchor="margin" w:x="71" w:y="9772"/>
        <w:rPr>
          <w:rStyle w:val="C13"/>
          <w:rtl w:val="0"/>
        </w:rPr>
      </w:pPr>
      <w:r>
        <w:rPr>
          <w:rStyle w:val="C13"/>
          <w:rtl w:val="0"/>
        </w:rPr>
        <w:t>b) Demonstrovat na modelové situaci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9716"/>
        <w:rPr>
          <w:rStyle w:val="C3"/>
          <w:rtl w:val="0"/>
        </w:rPr>
      </w:pPr>
    </w:p>
    <w:p>
      <w:pPr>
        <w:pStyle w:val="P31"/>
        <w:framePr w:w="3839" w:h="928" w:hRule="exact" w:wrap="none" w:vAnchor="page" w:hAnchor="margin" w:x="6856" w:y="9772"/>
        <w:rPr>
          <w:rStyle w:val="C22"/>
          <w:rtl w:val="0"/>
        </w:rPr>
      </w:pPr>
      <w:r>
        <w:rPr>
          <w:rStyle w:val="C22"/>
          <w:rtl w:val="0"/>
        </w:rPr>
        <w:t>Praktické předvedení a ústní ověření</w:t>
      </w:r>
    </w:p>
    <w:p>
      <w:pPr>
        <w:pStyle w:val="P32"/>
        <w:framePr w:w="10710" w:h="248" w:hRule="exact" w:wrap="none" w:vAnchor="page" w:hAnchor="margin" w:x="28" w:y="10885"/>
        <w:rPr>
          <w:rStyle w:val="C23"/>
          <w:rtl w:val="0"/>
        </w:rPr>
      </w:pPr>
      <w:r>
        <w:rPr>
          <w:rStyle w:val="C23"/>
          <w:rtl w:val="0"/>
        </w:rPr>
        <w:t>Je třeba splnit obě kritéria.</w:t>
      </w:r>
    </w:p>
    <w:p>
      <w:pPr>
        <w:pStyle w:val="P23"/>
        <w:framePr w:w="10710" w:h="547" w:hRule="exact" w:wrap="none" w:vAnchor="page" w:hAnchor="margin" w:x="28" w:y="11320"/>
        <w:rPr>
          <w:rStyle w:val="C18"/>
          <w:rtl w:val="0"/>
        </w:rPr>
      </w:pPr>
      <w:r>
        <w:rPr>
          <w:rStyle w:val="C18"/>
          <w:rtl w:val="0"/>
        </w:rPr>
        <w:t>Vyhotovování záznamů a povinné dokumentace o provedené montáži, připojení nebo opravě slaboproudých zařízení</w:t>
      </w:r>
    </w:p>
    <w:p>
      <w:pPr>
        <w:pStyle w:val="P24"/>
        <w:framePr w:w="6713" w:h="376" w:hRule="exact" w:wrap="none" w:vAnchor="page" w:hAnchor="margin" w:x="45" w:y="11967"/>
        <w:rPr>
          <w:rStyle w:val="C3"/>
          <w:rtl w:val="0"/>
        </w:rPr>
      </w:pPr>
    </w:p>
    <w:p>
      <w:pPr>
        <w:pStyle w:val="P25"/>
        <w:framePr w:w="6661" w:h="249" w:hRule="exact" w:wrap="none" w:vAnchor="page" w:hAnchor="margin" w:x="71" w:y="12038"/>
        <w:rPr>
          <w:rStyle w:val="C19"/>
          <w:rtl w:val="0"/>
        </w:rPr>
      </w:pPr>
      <w:r>
        <w:rPr>
          <w:rStyle w:val="C19"/>
          <w:rtl w:val="0"/>
        </w:rPr>
        <w:t>Kritéria hodnocení</w:t>
      </w:r>
    </w:p>
    <w:p>
      <w:pPr>
        <w:pStyle w:val="P26"/>
        <w:framePr w:w="3918" w:h="376" w:hRule="exact" w:wrap="none" w:vAnchor="page" w:hAnchor="margin" w:x="6803" w:y="11967"/>
        <w:rPr>
          <w:rStyle w:val="C3"/>
          <w:rtl w:val="0"/>
        </w:rPr>
      </w:pPr>
    </w:p>
    <w:p>
      <w:pPr>
        <w:pStyle w:val="P27"/>
        <w:framePr w:w="3836" w:h="249" w:hRule="exact" w:wrap="none" w:vAnchor="page" w:hAnchor="margin" w:x="6859" w:y="12038"/>
        <w:rPr>
          <w:rStyle w:val="C20"/>
          <w:rtl w:val="0"/>
        </w:rPr>
      </w:pPr>
      <w:r>
        <w:rPr>
          <w:rStyle w:val="C20"/>
          <w:rtl w:val="0"/>
        </w:rPr>
        <w:t>Způsoby ověření</w:t>
      </w:r>
    </w:p>
    <w:p>
      <w:pPr>
        <w:pStyle w:val="P12"/>
        <w:framePr w:w="6710" w:h="607" w:hRule="exact" w:wrap="none" w:vAnchor="page" w:hAnchor="margin" w:x="45" w:y="12343"/>
        <w:rPr>
          <w:rStyle w:val="C3"/>
          <w:rtl w:val="0"/>
        </w:rPr>
      </w:pPr>
    </w:p>
    <w:p>
      <w:pPr>
        <w:pStyle w:val="P13"/>
        <w:framePr w:w="6658" w:h="480" w:hRule="exact" w:wrap="none" w:vAnchor="page" w:hAnchor="margin" w:x="71" w:y="12399"/>
        <w:rPr>
          <w:rStyle w:val="C11"/>
          <w:rtl w:val="0"/>
        </w:rPr>
      </w:pPr>
      <w:r>
        <w:rPr>
          <w:rStyle w:val="C11"/>
          <w:rtl w:val="0"/>
        </w:rPr>
        <w:t>a) Vyhotovit záznam o provedené montáži či připojení slaboproudých zařízení</w:t>
      </w:r>
    </w:p>
    <w:p>
      <w:pPr>
        <w:pStyle w:val="P28"/>
        <w:framePr w:w="3921" w:h="607" w:hRule="exact" w:wrap="none" w:vAnchor="page" w:hAnchor="margin" w:x="6800" w:y="12343"/>
        <w:rPr>
          <w:rStyle w:val="C3"/>
          <w:rtl w:val="0"/>
        </w:rPr>
      </w:pPr>
    </w:p>
    <w:p>
      <w:pPr>
        <w:pStyle w:val="P29"/>
        <w:framePr w:w="3839" w:h="480" w:hRule="exact" w:wrap="none" w:vAnchor="page" w:hAnchor="margin" w:x="6856" w:y="12399"/>
        <w:rPr>
          <w:rStyle w:val="C21"/>
          <w:rtl w:val="0"/>
        </w:rPr>
      </w:pPr>
      <w:r>
        <w:rPr>
          <w:rStyle w:val="C21"/>
          <w:rtl w:val="0"/>
        </w:rPr>
        <w:t>Praktické předvedení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b) Vyhotovit záznam a dokumentaci k simulované opravě slaboproudých zařízení</w:t>
      </w:r>
    </w:p>
    <w:p>
      <w:pPr>
        <w:pStyle w:val="P30"/>
        <w:framePr w:w="3921" w:h="607" w:hRule="exact" w:wrap="none" w:vAnchor="page" w:hAnchor="margin" w:x="6800" w:y="12950"/>
        <w:rPr>
          <w:rStyle w:val="C3"/>
          <w:rtl w:val="0"/>
        </w:rPr>
      </w:pPr>
    </w:p>
    <w:p>
      <w:pPr>
        <w:pStyle w:val="P31"/>
        <w:framePr w:w="3839" w:h="480" w:hRule="exact" w:wrap="none" w:vAnchor="page" w:hAnchor="margin" w:x="6856" w:y="13006"/>
        <w:rPr>
          <w:rStyle w:val="C22"/>
          <w:rtl w:val="0"/>
        </w:rPr>
      </w:pPr>
      <w:r>
        <w:rPr>
          <w:rStyle w:val="C22"/>
          <w:rtl w:val="0"/>
        </w:rPr>
        <w:t>Praktické předvedení</w:t>
      </w:r>
    </w:p>
    <w:p>
      <w:pPr>
        <w:pStyle w:val="P32"/>
        <w:framePr w:w="10710" w:h="227" w:hRule="exact" w:wrap="none" w:vAnchor="page" w:hAnchor="margin" w:x="28" w:y="13670"/>
        <w:rPr>
          <w:rStyle w:val="C23"/>
          <w:rtl w:val="0"/>
        </w:rPr>
      </w:pPr>
    </w:p>
    <w:p>
      <w:pPr>
        <w:pStyle w:val="P21"/>
        <w:framePr w:w="7654" w:h="331" w:hRule="exact" w:wrap="none" w:vAnchor="page" w:hAnchor="margin" w:x="28" w:y="15940"/>
        <w:rPr>
          <w:rStyle w:val="C16"/>
          <w:rtl w:val="0"/>
        </w:rPr>
      </w:pPr>
      <w:r>
        <w:rPr>
          <w:rStyle w:val="C16"/>
          <w:rtl w:val="0"/>
        </w:rPr>
        <w:t>Montér/montérka slaboproudých zařízení, 31.7.2026 11:26:02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"https://www.nsp.cz/jednotka-prace/elektromechanik-pro-slabo"</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https://www.nsp.cz/jednotka-prace/elektromechanik-pro-slabo</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 Zkouška může být prováděna na cvičném nebo reálném zařízení.</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2308"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Výsledné hodnocení</w:t>
      </w:r>
    </w:p>
    <w:p>
      <w:pPr>
        <w:keepNext w:val="0"/>
        <w:keepLines w:val="0"/>
        <w:framePr w:w="10766" w:h="1967"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3386"/>
        <w:rPr>
          <w:rStyle w:val="C3"/>
          <w:rtl w:val="0"/>
        </w:rPr>
      </w:pPr>
    </w:p>
    <w:p>
      <w:pPr>
        <w:pStyle w:val="P35"/>
        <w:framePr w:w="10710" w:h="340" w:hRule="exact" w:wrap="none" w:vAnchor="page" w:hAnchor="margin" w:x="28" w:y="13386"/>
        <w:rPr>
          <w:rStyle w:val="C25"/>
          <w:rtl w:val="0"/>
        </w:rPr>
      </w:pPr>
      <w:r>
        <w:rPr>
          <w:rStyle w:val="C25"/>
          <w:rtl w:val="0"/>
        </w:rPr>
        <w:t>Počet zkoušejících</w:t>
      </w:r>
    </w:p>
    <w:p>
      <w:pPr>
        <w:keepNext w:val="0"/>
        <w:keepLines w:val="0"/>
        <w:framePr w:w="10766" w:h="1271" w:hRule="exact" w:wrap="none" w:vAnchor="page" w:hAnchor="margin" w:x="0" w:y="13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slaboproudých zařízení, 31.7.2026 11:26:02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5 let praxe ve funkci učitele praktického vyučování nebo odborného výcviku v elektrooboru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5 let praxe ve funkci učitele praktického vyučování nebo odborného výcviku v elektrooboru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5 let ve funkci učitele odborných předmětů nebo odborného výcviku nebo praktického vyučování v elektrooboru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slaboproudých zařízení, 31.7.2026 11:26:02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62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62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a katalogy součástek, elektrotechnické tabulky; související předpisy o bezpečnosti a ochraně zdraví při práci (BOZP)</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pro montáž a zkoušení elektrotechnických zařízení (odizolovávací kleště na dráty, klíč nastavitelný, kleště stranové štípací, kleště půlkulaté přímé, šroubováky ploché, šroubováky křížové, sada imbus klíčů, zavírací kapesní nůž, nůž na odstranění izolace kabelů, svinovací metr, izolační páska, sada nástrčných klíčů, sada bitů PH / PL / Torx / Imbus, rukojeť se čtyřhranem pro nástrčné klíče a bity)</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624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domovní komunikační, signalizační a zabezpečovací přístroje a zařízení: domácí videotelefon, zvonek, zámek dveří, alarm, kamery, svorky, vodiče a kabely, proudové chrániče, elektroinstalační krabice, trubky, lišty a kanály</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624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měřič izolačního odporu, multimetr</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reálné nebo cvičné pracoviště</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8966"/>
        <w:rPr>
          <w:rStyle w:val="C3"/>
          <w:rtl w:val="0"/>
        </w:rPr>
      </w:pPr>
    </w:p>
    <w:p>
      <w:pPr>
        <w:pStyle w:val="P35"/>
        <w:framePr w:w="10710" w:h="340" w:hRule="exact" w:wrap="none" w:vAnchor="page" w:hAnchor="margin" w:x="28" w:y="8966"/>
        <w:rPr>
          <w:rStyle w:val="C25"/>
          <w:rtl w:val="0"/>
        </w:rPr>
      </w:pPr>
      <w:r>
        <w:rPr>
          <w:rStyle w:val="C25"/>
          <w:rtl w:val="0"/>
        </w:rPr>
        <w:t>Doba přípravy na zkoušku</w:t>
      </w:r>
    </w:p>
    <w:p>
      <w:pPr>
        <w:keepNext w:val="0"/>
        <w:keepLines w:val="0"/>
        <w:framePr w:w="10766" w:h="127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809"/>
        <w:rPr>
          <w:rStyle w:val="C3"/>
          <w:rtl w:val="0"/>
        </w:rPr>
      </w:pPr>
    </w:p>
    <w:p>
      <w:pPr>
        <w:pStyle w:val="P35"/>
        <w:framePr w:w="10710" w:h="340" w:hRule="exact" w:wrap="none" w:vAnchor="page" w:hAnchor="margin" w:x="28" w:y="10809"/>
        <w:rPr>
          <w:rStyle w:val="C25"/>
          <w:rtl w:val="0"/>
        </w:rPr>
      </w:pPr>
      <w:r>
        <w:rPr>
          <w:rStyle w:val="C25"/>
          <w:rtl w:val="0"/>
        </w:rPr>
        <w:t>Doba pro vykonání zkoušky</w:t>
      </w:r>
    </w:p>
    <w:p>
      <w:pPr>
        <w:keepNext w:val="0"/>
        <w:keepLines w:val="0"/>
        <w:framePr w:w="10766" w:h="1036" w:hRule="exact" w:wrap="none" w:vAnchor="page" w:hAnchor="margin" w:x="0" w:y="11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 toho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Montér/montérka slaboproudých zařízení, 31.7.2026 11:26:02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Montér/montérka slaboproudých zařízení, 31.7.2026 11:26:02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D34D3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0CC17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6164D6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084B84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F87BA0D"/>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