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955CB6" Type="http://schemas.openxmlformats.org/officeDocument/2006/relationships/officeDocument" Target="/word/document.xml" /><Relationship Id="coreR47955CB6" Type="http://schemas.openxmlformats.org/package/2006/relationships/metadata/core-properties" Target="/docProps/core.xml" /><Relationship Id="customR47955C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30.9.2026 6:52:36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30.9.2026 6:52:36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slaboproud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slaboproudých zařízení, 30.9.2026 6:52:36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