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B2ED3" Type="http://schemas.openxmlformats.org/officeDocument/2006/relationships/officeDocument" Target="/word/document.xml" /><Relationship Id="coreRABB2ED3" Type="http://schemas.openxmlformats.org/package/2006/relationships/metadata/core-properties" Target="/docProps/core.xml" /><Relationship Id="customRABB2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01.02.2013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4 - Dimenzování a jištění elektrických vedení, dostane zkoušený k využití příslušnou ČSN.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elektro, a. s.,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