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A8362" Type="http://schemas.openxmlformats.org/officeDocument/2006/relationships/officeDocument" Target="/word/document.xml" /><Relationship Id="coreR398A8362" Type="http://schemas.openxmlformats.org/package/2006/relationships/metadata/core-properties" Target="/docProps/core.xml" /><Relationship Id="customR398A83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Montér elektrických sítí, 30.9.2026 4:44:32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30.9.2026 4:44:32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Praktické předvedení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Dimenzování, jištění a kladení elektrických vedení</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831" w:hRule="exact" w:wrap="none" w:vAnchor="page" w:hAnchor="margin" w:x="45" w:y="10873"/>
        <w:rPr>
          <w:rStyle w:val="C3"/>
          <w:rtl w:val="0"/>
        </w:rPr>
      </w:pPr>
    </w:p>
    <w:p>
      <w:pPr>
        <w:pStyle w:val="P13"/>
        <w:framePr w:w="6658" w:h="704" w:hRule="exact" w:wrap="none" w:vAnchor="page" w:hAnchor="margin" w:x="71" w:y="10929"/>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0873"/>
        <w:rPr>
          <w:rStyle w:val="C3"/>
          <w:rtl w:val="0"/>
        </w:rPr>
      </w:pPr>
    </w:p>
    <w:p>
      <w:pPr>
        <w:pStyle w:val="P29"/>
        <w:framePr w:w="3839" w:h="704" w:hRule="exact" w:wrap="none" w:vAnchor="page" w:hAnchor="margin" w:x="6856" w:y="10929"/>
        <w:rPr>
          <w:rStyle w:val="C21"/>
          <w:rtl w:val="0"/>
        </w:rPr>
      </w:pPr>
      <w:r>
        <w:rPr>
          <w:rStyle w:val="C21"/>
          <w:rtl w:val="0"/>
        </w:rPr>
        <w:t>Písemné ověření</w:t>
      </w:r>
    </w:p>
    <w:p>
      <w:pPr>
        <w:pStyle w:val="P16"/>
        <w:framePr w:w="6710" w:h="376" w:hRule="exact" w:wrap="none" w:vAnchor="page" w:hAnchor="margin" w:x="45" w:y="11704"/>
        <w:rPr>
          <w:rStyle w:val="C3"/>
          <w:rtl w:val="0"/>
        </w:rPr>
      </w:pPr>
    </w:p>
    <w:p>
      <w:pPr>
        <w:pStyle w:val="P17"/>
        <w:framePr w:w="6658" w:h="249" w:hRule="exact" w:wrap="none" w:vAnchor="page" w:hAnchor="margin" w:x="71" w:y="11760"/>
        <w:rPr>
          <w:rStyle w:val="C13"/>
          <w:rtl w:val="0"/>
        </w:rPr>
      </w:pPr>
      <w:r>
        <w:rPr>
          <w:rStyle w:val="C13"/>
          <w:rtl w:val="0"/>
        </w:rPr>
        <w:t>b) Provést návrh dimenzování vedení dle zadání autorizované osoby</w:t>
      </w:r>
    </w:p>
    <w:p>
      <w:pPr>
        <w:pStyle w:val="P30"/>
        <w:framePr w:w="3921" w:h="376" w:hRule="exact" w:wrap="none" w:vAnchor="page" w:hAnchor="margin" w:x="6800" w:y="11704"/>
        <w:rPr>
          <w:rStyle w:val="C3"/>
          <w:rtl w:val="0"/>
        </w:rPr>
      </w:pPr>
    </w:p>
    <w:p>
      <w:pPr>
        <w:pStyle w:val="P31"/>
        <w:framePr w:w="3839" w:h="249" w:hRule="exact" w:wrap="none" w:vAnchor="page" w:hAnchor="margin" w:x="6856" w:y="11760"/>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Vysvětlit princip působení ochran (jištění) proti nadproudům (vysvětlit účel jištění vedení proti přetížení a zkratu, princip působení pojistky a jističe)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Navrhnout způsob jištění proti nadproudům dle zadání autorizované osoby</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1055" w:hRule="exact" w:wrap="none" w:vAnchor="page" w:hAnchor="margin" w:x="45" w:y="13064"/>
        <w:rPr>
          <w:rStyle w:val="C3"/>
          <w:rtl w:val="0"/>
        </w:rPr>
      </w:pPr>
    </w:p>
    <w:p>
      <w:pPr>
        <w:pStyle w:val="P13"/>
        <w:framePr w:w="6658" w:h="928" w:hRule="exact" w:wrap="none" w:vAnchor="page" w:hAnchor="margin" w:x="71" w:y="13120"/>
        <w:rPr>
          <w:rStyle w:val="C11"/>
          <w:rtl w:val="0"/>
        </w:rPr>
      </w:pPr>
      <w:r>
        <w:rPr>
          <w:rStyle w:val="C11"/>
          <w:rtl w:val="0"/>
        </w:rPr>
        <w:t>e) Popsat základní zásady pro montáž (kladení)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3064"/>
        <w:rPr>
          <w:rStyle w:val="C3"/>
          <w:rtl w:val="0"/>
        </w:rPr>
      </w:pPr>
    </w:p>
    <w:p>
      <w:pPr>
        <w:pStyle w:val="P29"/>
        <w:framePr w:w="3839" w:h="928" w:hRule="exact" w:wrap="none" w:vAnchor="page" w:hAnchor="margin" w:x="6856" w:y="13120"/>
        <w:rPr>
          <w:rStyle w:val="C21"/>
          <w:rtl w:val="0"/>
        </w:rPr>
      </w:pPr>
      <w:r>
        <w:rPr>
          <w:rStyle w:val="C21"/>
          <w:rtl w:val="0"/>
        </w:rPr>
        <w:t>Písemné ověření</w:t>
      </w:r>
    </w:p>
    <w:p>
      <w:pPr>
        <w:pStyle w:val="P16"/>
        <w:framePr w:w="6710" w:h="607" w:hRule="exact" w:wrap="none" w:vAnchor="page" w:hAnchor="margin" w:x="45" w:y="14119"/>
        <w:rPr>
          <w:rStyle w:val="C3"/>
          <w:rtl w:val="0"/>
        </w:rPr>
      </w:pPr>
    </w:p>
    <w:p>
      <w:pPr>
        <w:pStyle w:val="P17"/>
        <w:framePr w:w="6658" w:h="480" w:hRule="exact" w:wrap="none" w:vAnchor="page" w:hAnchor="margin" w:x="71" w:y="14175"/>
        <w:rPr>
          <w:rStyle w:val="C13"/>
          <w:rtl w:val="0"/>
        </w:rPr>
      </w:pPr>
      <w:r>
        <w:rPr>
          <w:rStyle w:val="C13"/>
          <w:rtl w:val="0"/>
        </w:rPr>
        <w:t>f) Provést uložení části kabelu do výkopu a předvést možné způsoby jeho ochrany</w:t>
      </w:r>
    </w:p>
    <w:p>
      <w:pPr>
        <w:pStyle w:val="P30"/>
        <w:framePr w:w="3921" w:h="607" w:hRule="exact" w:wrap="none" w:vAnchor="page" w:hAnchor="margin" w:x="6800" w:y="14119"/>
        <w:rPr>
          <w:rStyle w:val="C3"/>
          <w:rtl w:val="0"/>
        </w:rPr>
      </w:pPr>
    </w:p>
    <w:p>
      <w:pPr>
        <w:pStyle w:val="P31"/>
        <w:framePr w:w="3839" w:h="480" w:hRule="exact" w:wrap="none" w:vAnchor="page" w:hAnchor="margin" w:x="6856" w:y="14175"/>
        <w:rPr>
          <w:rStyle w:val="C22"/>
          <w:rtl w:val="0"/>
        </w:rPr>
      </w:pPr>
      <w:r>
        <w:rPr>
          <w:rStyle w:val="C22"/>
          <w:rtl w:val="0"/>
        </w:rPr>
        <w:t>Praktické předvedení a ústní ověření</w:t>
      </w:r>
    </w:p>
    <w:p>
      <w:pPr>
        <w:pStyle w:val="P32"/>
        <w:framePr w:w="10710" w:h="248" w:hRule="exact" w:wrap="none" w:vAnchor="page" w:hAnchor="margin" w:x="28" w:y="14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30.9.2026 4:44:32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Používat technickou dokumentaci, rozlišit na výkresech schematické elektrotechnické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340" w:hRule="exact" w:wrap="none" w:vAnchor="page" w:hAnchor="margin" w:x="28" w:y="4126"/>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Naplánovat pracovní postup plnění zadaného úkolu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Zvolit nezbytné měřicí přístroje, nářadí a materiál</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Montáž a zapojování venkovních a kabelových vedení nízkého napětí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Namontovat venkovní kabelová vedení, jejich spojování a zakončování, domovní přípojky včetně omezovačů přepětí</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Praktické předvedení a ústní ověření</w:t>
      </w:r>
    </w:p>
    <w:p>
      <w:pPr>
        <w:pStyle w:val="P16"/>
        <w:framePr w:w="6710" w:h="831" w:hRule="exact" w:wrap="none" w:vAnchor="page" w:hAnchor="margin" w:x="45" w:y="7665"/>
        <w:rPr>
          <w:rStyle w:val="C3"/>
          <w:rtl w:val="0"/>
        </w:rPr>
      </w:pPr>
    </w:p>
    <w:p>
      <w:pPr>
        <w:pStyle w:val="P17"/>
        <w:framePr w:w="6658" w:h="704" w:hRule="exact" w:wrap="none" w:vAnchor="page" w:hAnchor="margin" w:x="71" w:y="7721"/>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7665"/>
        <w:rPr>
          <w:rStyle w:val="C3"/>
          <w:rtl w:val="0"/>
        </w:rPr>
      </w:pPr>
    </w:p>
    <w:p>
      <w:pPr>
        <w:pStyle w:val="P31"/>
        <w:framePr w:w="3839" w:h="704" w:hRule="exact" w:wrap="none" w:vAnchor="page" w:hAnchor="margin" w:x="6856" w:y="7721"/>
        <w:rPr>
          <w:rStyle w:val="C22"/>
          <w:rtl w:val="0"/>
        </w:rPr>
      </w:pPr>
      <w:r>
        <w:rPr>
          <w:rStyle w:val="C22"/>
          <w:rtl w:val="0"/>
        </w:rPr>
        <w:t>Praktické předvedení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Provést naspojkování kabelu NN</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Zapojit kabelové a přípojkové skříně</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e) Proměřit a provést kontrolu funkčnosti a parametrů venkovních a kabelových vedení nízkého napětí v souladu s technickou dokumentací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f) Provést montáž hlavního domovního vedení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g) Provést instalaci jističe a proudového chrániče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Diagnostikování poruch elektrických sítí</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Vyzkoušet funkčnost elektrického vedení</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 a ústní ověření</w:t>
      </w:r>
    </w:p>
    <w:p>
      <w:pPr>
        <w:pStyle w:val="P32"/>
        <w:framePr w:w="10710" w:h="248" w:hRule="exact" w:wrap="none" w:vAnchor="page" w:hAnchor="margin" w:x="28" w:y="13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30.9.2026 4:44:32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metody a přístroje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zadané veličiny při dodržení zásad a postupů uvedených v ČSN 33 2000-4-41 ed.2 a ČSN 33 2000-5-54 ed. 2 a provést o tom záznam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a správně interpretovat naměřené hodnoty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Poskytování první pomoci při úrazu elektrickým proudem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1055" w:hRule="exact" w:wrap="none" w:vAnchor="page" w:hAnchor="margin" w:x="45" w:y="6300"/>
        <w:rPr>
          <w:rStyle w:val="C3"/>
          <w:rtl w:val="0"/>
        </w:rPr>
      </w:pPr>
    </w:p>
    <w:p>
      <w:pPr>
        <w:pStyle w:val="P17"/>
        <w:framePr w:w="6658" w:h="928" w:hRule="exact" w:wrap="none" w:vAnchor="page" w:hAnchor="margin" w:x="71" w:y="6356"/>
        <w:rPr>
          <w:rStyle w:val="C13"/>
          <w:rtl w:val="0"/>
        </w:rPr>
      </w:pPr>
      <w:r>
        <w:rPr>
          <w:rStyle w:val="C13"/>
          <w:rtl w:val="0"/>
        </w:rPr>
        <w:t>b) Demonstrovat na figuríně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6300"/>
        <w:rPr>
          <w:rStyle w:val="C3"/>
          <w:rtl w:val="0"/>
        </w:rPr>
      </w:pPr>
    </w:p>
    <w:p>
      <w:pPr>
        <w:pStyle w:val="P31"/>
        <w:framePr w:w="3839" w:h="928"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4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30.9.2026 4:44:32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96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30.9.2026 4:44:32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praktického vyučování nebo odborného výcviku v elektrooboru a současně musí splňovat odbornou způsobilost v elektrotechnice podle vyhlášky č. 50/1978 Sb., v platném znění, min. §6.</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30.9.2026 4:44:32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pro kabelová a venkovní vedení, momentový klíč</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 kabely, spojky vodičů a kabelů, kabelové skříně (rozpojovací, smyčkové, přípojkové), omezovače přepětí, nosné prvky vedení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klešťový VAmetr, měřič sledu fází, přístroj pro měření izolačního a zemního odporu, zkoušečka napětí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76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napínací zařízení, lisovací souprava pro spojování a zakončení vodičů, zkratovací souprava, plynový hořák, osobní ochranné pracovní pomůcky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poskytnutí první pomoci</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89"/>
        <w:rPr>
          <w:rStyle w:val="C3"/>
          <w:rtl w:val="0"/>
        </w:rPr>
      </w:pPr>
    </w:p>
    <w:p>
      <w:pPr>
        <w:pStyle w:val="P35"/>
        <w:framePr w:w="10710" w:h="340" w:hRule="exact" w:wrap="none" w:vAnchor="page" w:hAnchor="margin" w:x="28" w:y="9489"/>
        <w:rPr>
          <w:rStyle w:val="C25"/>
          <w:rtl w:val="0"/>
        </w:rPr>
      </w:pPr>
      <w:r>
        <w:rPr>
          <w:rStyle w:val="C25"/>
          <w:rtl w:val="0"/>
        </w:rPr>
        <w:t>Doba přípravy na zkoušku</w:t>
      </w:r>
    </w:p>
    <w:p>
      <w:pPr>
        <w:keepNext w:val="0"/>
        <w:keepLines w:val="0"/>
        <w:framePr w:w="10766" w:h="806" w:hRule="exact" w:wrap="none" w:vAnchor="page" w:hAnchor="margin" w:x="0" w:y="9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862"/>
        <w:rPr>
          <w:rStyle w:val="C3"/>
          <w:rtl w:val="0"/>
        </w:rPr>
      </w:pPr>
    </w:p>
    <w:p>
      <w:pPr>
        <w:pStyle w:val="P35"/>
        <w:framePr w:w="10710" w:h="340" w:hRule="exact" w:wrap="none" w:vAnchor="page" w:hAnchor="margin" w:x="28" w:y="10862"/>
        <w:rPr>
          <w:rStyle w:val="C25"/>
          <w:rtl w:val="0"/>
        </w:rPr>
      </w:pPr>
      <w:r>
        <w:rPr>
          <w:rStyle w:val="C25"/>
          <w:rtl w:val="0"/>
        </w:rPr>
        <w:t>Doba pro vykonání zkoušky</w:t>
      </w:r>
    </w:p>
    <w:p>
      <w:pPr>
        <w:keepNext w:val="0"/>
        <w:keepLines w:val="0"/>
        <w:framePr w:w="10766" w:h="1036" w:hRule="exact" w:wrap="none" w:vAnchor="page" w:hAnchor="margin" w:x="0" w:y="11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9 až 12 hodin (hodinou se rozumí 60 minut), z toho doba trvání písemné části zkoušky jednoho uchazeče je 45 minut. Zkouška může být rozložena do více dnů. </w:t>
      </w:r>
    </w:p>
    <w:p>
      <w:pPr>
        <w:pStyle w:val="P21"/>
        <w:framePr w:w="7654" w:h="331" w:hRule="exact" w:wrap="none" w:vAnchor="page" w:hAnchor="margin" w:x="28" w:y="15940"/>
        <w:rPr>
          <w:rStyle w:val="C16"/>
          <w:rtl w:val="0"/>
        </w:rPr>
      </w:pPr>
      <w:r>
        <w:rPr>
          <w:rStyle w:val="C16"/>
          <w:rtl w:val="0"/>
        </w:rPr>
        <w:t>Montér elektrických sítí, 30.9.2026 4:44:32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sítí, 30.9.2026 4:44:32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FF82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593F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3C3E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EECE1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CB9779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84D207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3C3B53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