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D2E1E" Type="http://schemas.openxmlformats.org/officeDocument/2006/relationships/officeDocument" Target="/word/document.xml" /><Relationship Id="coreR629D2E1E" Type="http://schemas.openxmlformats.org/package/2006/relationships/metadata/core-properties" Target="/docProps/core.xml" /><Relationship Id="customR629D2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instalacích elektrotechnických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instalací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elektrických instalací, jejich montáže a zapojování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instalací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20.9.2026 22:42:57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‒ Dimenzování, jištění a kladení elektrických vedení dostane zkoušený k využití příslušné normy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20.9.2026 22:42:57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Noel plus CV,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20.9.2026 22:42:57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