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E8E34E" Type="http://schemas.openxmlformats.org/officeDocument/2006/relationships/officeDocument" Target="/word/document.xml" /><Relationship Id="coreR6AE8E34E" Type="http://schemas.openxmlformats.org/package/2006/relationships/metadata/core-properties" Target="/docProps/core.xml" /><Relationship Id="customR6AE8E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Štípač/štípačka kamene (kód: 36-010-H)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ručního a strojního štípání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pracovních postupů ručního a strojního štípání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Štípání různých druhů kamene ručně a strojně na kostky, mozaiky, řemínky a další druhy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a strojních zařízení pro štípání kamene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manipulace s polotovary a hotovými výrobky při opracování a uskladnění kamene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ručního a strojního štípání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technologické postupy při ručním a strojním štípání kamene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Vybrat a vysvětlit technologický postup odpovídající zadanému úkolu a druhu kamene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Návrh pracovních postupů ručního a strojního štípání kamene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druhy hornin vhodných pro štípání a uvést jejich vlastnosti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Navrhnout pracovní postup štípání kamene podle požadovaných parametrů výrobku a druhu horniny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tolerance štípaných výrobků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Štípání různých druhů kamene ručně a strojně na kostky, mozaiky, řemínky a další druhy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a popsat pracovní postup ručního štípání kamene podle požadovaných parametrů výrobku a druhu horniny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Zvolit a popsat pracovní postup strojního štípání kamene podle požadovaných parametrů výrobku a druhu horniny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Ručně štípat kámen na výrobky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strojní zařízení k výkonu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Umístit materiál do pracovního prostoru stroje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Strojně štípat kámen podle zadání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tolerance štípaných výrobků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Volba, obsluha a údržba nářadí, pracovních pomůcek a strojních zařízení pro štípání kamene</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a) Zvolit nářadí, pracovní pomůcky a strojní zařízení pro štípání kamene podle zadání</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 a 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Obsluhovat a udržovat nářadí, pracovní pomůcky, strojní zařízení a manipulační prostředky</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3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strojní manipulace s polotovary a hotovými výrobky při opracování a uskladnění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prostředky pro ruční a strojní manipulaci při opracování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postupy při manipulaci s polotovary a hotovými výrobky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vázací prostředky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způsob manipulace s polotovary a hotovými výrobky při opracování a uskladnění kamene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Manipulovat s polotovary a hotovými výrobky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Dodržování zásad BOZP při práci s kamenem</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831" w:hRule="exact" w:wrap="none" w:vAnchor="page" w:hAnchor="margin" w:x="45" w:y="7890"/>
        <w:rPr>
          <w:rStyle w:val="C3"/>
          <w:rtl w:val="0"/>
        </w:rPr>
      </w:pPr>
    </w:p>
    <w:p>
      <w:pPr>
        <w:pStyle w:val="P13"/>
        <w:framePr w:w="6658" w:h="704" w:hRule="exact" w:wrap="none" w:vAnchor="page" w:hAnchor="margin" w:x="71" w:y="7946"/>
        <w:rPr>
          <w:rStyle w:val="C11"/>
          <w:rtl w:val="0"/>
        </w:rPr>
      </w:pPr>
      <w:r>
        <w:rPr>
          <w:rStyle w:val="C11"/>
          <w:rtl w:val="0"/>
        </w:rPr>
        <w:t>c) Vysvětlit zásady a důvody používání osobních ochranných pracovních prostředků při práci s kamenem a při obsluze strojního zařízeni na opracování kamene</w:t>
      </w:r>
    </w:p>
    <w:p>
      <w:pPr>
        <w:pStyle w:val="P28"/>
        <w:framePr w:w="3921" w:h="831" w:hRule="exact" w:wrap="none" w:vAnchor="page" w:hAnchor="margin" w:x="6800" w:y="7890"/>
        <w:rPr>
          <w:rStyle w:val="C3"/>
          <w:rtl w:val="0"/>
        </w:rPr>
      </w:pPr>
    </w:p>
    <w:p>
      <w:pPr>
        <w:pStyle w:val="P29"/>
        <w:framePr w:w="3839" w:h="704"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 32 o bezpečnosti a ochraně zdraví při práci a bezpečnosti provozu při hornické činnosti a při činnosti prováděné hornickým způsobem na povrchu, ve znění pozdějších předpisů.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15164 Stroje a provozy pro dobývání a zpracování přírodního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1178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78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 pomocného personálu.</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pozemní stavby a alespoň 5 let odborné praxe v oblasti kamenické nebo stavební výroby nebo ve funkci učitele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pozemních staveb nebo dobývání surovin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hornicko-geologický obor a alespoň 5 let odborné praxe v oblasti kamenické nebo stavební výroby nebo ve funkci učitele odborných předmětů nebo odborného výcviku nebo praktického vyučování v oblasti kamenické výroby.</w:t>
      </w:r>
    </w:p>
    <w:p>
      <w:pPr>
        <w:keepNext w:val="0"/>
        <w:keepLines w:val="1"/>
        <w:framePr w:w="10766" w:h="918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36-010-H Štípač/štípačka kamene a střední vzdělání s maturitní zkouškou a alespoň 5 let odborné praxe v oblasti kamenické výroby.</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štípání kamene, dopravu materiálů a pomocnými zařízeními odpovídajícími požadavkům BOZP a hygienickým předpisům, splňující následující požadavky na materiálně-technické vybavení:</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špičák, dvojšpic, palice, klíny na rozlamování kamene, sekáče, sedák, příložné plechy, pneumatické klínovací kladivo, sekáče pro pneumatické kladivo, hydraulická štípačka, pneumatické vrtací kladivo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sortiment kamene obvykle zpracovávaný v místě zkoušky </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485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zástěru, nárukávníky, chrániče sluchu).</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Štípač/štípačka kamene, 30.9.2026 7:38:19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ECBB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0D15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848CB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BFE6E6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65F8C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