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DB3216" Type="http://schemas.openxmlformats.org/officeDocument/2006/relationships/officeDocument" Target="/word/document.xml" /><Relationship Id="coreR17DB3216" Type="http://schemas.openxmlformats.org/package/2006/relationships/metadata/core-properties" Target="/docProps/core.xml" /><Relationship Id="customR17DB32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BOZP (kód: 39-005-T)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bezpečnosti a ochrany zdraví při práci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BOZP, 20.8.2026 23:49:33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BEPR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Archeologická 1881/8, 15500 Praha 5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Dům techniky Plzeň spol. s r. 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sady Pětatřicátníků 316/6, 30100 Plzeň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ROVS-Rožnovský vzdělávací servis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Maničky 163/7, 61600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BOZP, 20.8.2026 23:49:33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