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6AA891" Type="http://schemas.openxmlformats.org/officeDocument/2006/relationships/officeDocument" Target="/word/document.xml" /><Relationship Id="coreR236AA891" Type="http://schemas.openxmlformats.org/package/2006/relationships/metadata/core-properties" Target="/docProps/core.xml" /><Relationship Id="customR236AA8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BOZP (kód: 39-005-T)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bezpečnosti a ochrany zdraví při práci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BOZP, 11.9.2026 18:46:16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BEPR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Archeologická 1881/8, 15500 Praha 5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Dům techniky Plzeň spol. s r. 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sady Pětatřicátníků 316/6, 30100 Plzeň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ROVS-Rožnovský vzdělávací servis s.r.o.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Maničky 163/7, 61600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BOZP, 11.9.2026 18:46:16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