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C28F89" Type="http://schemas.openxmlformats.org/officeDocument/2006/relationships/officeDocument" Target="/word/document.xml" /><Relationship Id="coreR51C28F89" Type="http://schemas.openxmlformats.org/package/2006/relationships/metadata/core-properties" Target="/docProps/core.xml" /><Relationship Id="customR51C28F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30.9.2026 6:03:14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turistického informačního centra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30.9.2026 6:03:14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