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D5FB5" Type="http://schemas.openxmlformats.org/officeDocument/2006/relationships/officeDocument" Target="/word/document.xml" /><Relationship Id="coreR5DAD5FB5" Type="http://schemas.openxmlformats.org/package/2006/relationships/metadata/core-properties" Target="/docProps/core.xml" /><Relationship Id="customR5DAD5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řízení jakosti ve strojírenství, 30.9.2026 2:39:36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AB1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EAF4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