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ACF1" Type="http://schemas.openxmlformats.org/officeDocument/2006/relationships/officeDocument" Target="/word/document.xml" /><Relationship Id="coreRBFACF1" Type="http://schemas.openxmlformats.org/package/2006/relationships/metadata/core-properties" Target="/docProps/core.xml" /><Relationship Id="customRBFA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31.7.2026 14:47:09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A0F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CDA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