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5392D2" Type="http://schemas.openxmlformats.org/officeDocument/2006/relationships/officeDocument" Target="/word/document.xml" /><Relationship Id="coreR3A5392D2" Type="http://schemas.openxmlformats.org/package/2006/relationships/metadata/core-properties" Target="/docProps/core.xml" /><Relationship Id="customR3A5392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Smaltér/smaltérka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Smaltér/smaltérka, 30.9.2026 3:35:32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Strojírenské práce (kód: 23-51-E/01)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Zušlechťovač kovů (kód: 23-99-H/04)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Smaltér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Zušlechťovač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Smaltér/smaltérka, 30.9.2026 3:35:32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