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D35A6" Type="http://schemas.openxmlformats.org/officeDocument/2006/relationships/officeDocument" Target="/word/document.xml" /><Relationship Id="coreR13ED35A6" Type="http://schemas.openxmlformats.org/package/2006/relationships/metadata/core-properties" Target="/docProps/core.xml" /><Relationship Id="customR13ED35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točivých strojů, 28.9.2026 14:34:50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65A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1D2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