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C37A2" Type="http://schemas.openxmlformats.org/officeDocument/2006/relationships/officeDocument" Target="/word/document.xml" /><Relationship Id="coreR458C37A2" Type="http://schemas.openxmlformats.org/package/2006/relationships/metadata/core-properties" Target="/docProps/core.xml" /><Relationship Id="customR458C3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7.11.2026 17:46:00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