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72030" Type="http://schemas.openxmlformats.org/officeDocument/2006/relationships/officeDocument" Target="/word/document.xml" /><Relationship Id="coreR27F72030" Type="http://schemas.openxmlformats.org/package/2006/relationships/metadata/core-properties" Target="/docProps/core.xml" /><Relationship Id="customR27F720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teplých pokrmů, 28.9.2026 13:20:13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teplých pokrmů, 28.9.2026 13:20:14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9D4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37D2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