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0402D" Type="http://schemas.openxmlformats.org/officeDocument/2006/relationships/officeDocument" Target="/word/document.xml" /><Relationship Id="coreR7B40402D" Type="http://schemas.openxmlformats.org/package/2006/relationships/metadata/core-properties" Target="/docProps/core.xml" /><Relationship Id="customR7B404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dietního stravování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Příprava a pečení  moučníků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teplých nápojů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Regenerace pokrmů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inventářem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Skladování potravinářských surovin</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technologických zařízení v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Organizování práce v gastronomickém provozu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22.11.2011 do: 10.06.2017</w:t>
      </w:r>
    </w:p>
    <w:p>
      <w:pPr>
        <w:pStyle w:val="P21"/>
        <w:framePr w:w="7654" w:h="331" w:hRule="exact" w:wrap="none" w:vAnchor="page" w:hAnchor="margin" w:x="28" w:y="15940"/>
        <w:rPr>
          <w:rStyle w:val="C16"/>
          <w:rtl w:val="0"/>
        </w:rPr>
      </w:pPr>
      <w:r>
        <w:rPr>
          <w:rStyle w:val="C16"/>
          <w:rtl w:val="0"/>
        </w:rPr>
        <w:t>Příprava teplých pokrmů, 27.7.2026 16:49:00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Opracovat suroviny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107"/>
        <w:rPr>
          <w:rStyle w:val="C3"/>
          <w:rtl w:val="0"/>
        </w:rPr>
      </w:pPr>
    </w:p>
    <w:p>
      <w:pPr>
        <w:pStyle w:val="P17"/>
        <w:framePr w:w="6658" w:h="480" w:hRule="exact" w:wrap="none" w:vAnchor="page" w:hAnchor="margin" w:x="71" w:y="14163"/>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107"/>
        <w:rPr>
          <w:rStyle w:val="C3"/>
          <w:rtl w:val="0"/>
        </w:rPr>
      </w:pPr>
    </w:p>
    <w:p>
      <w:pPr>
        <w:pStyle w:val="P31"/>
        <w:framePr w:w="3839" w:h="480"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Použít odpovídající technologické vybavení</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16:49:00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Charakteristika dietního stravování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různé druhy diet a zásady kuchyňské přípravy pokrmů dietního stravování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Navrhnout vhodné pokrmy pro dietu diabetickou, redukční, jaterní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obě kritéria.</w:t>
      </w:r>
    </w:p>
    <w:p>
      <w:pPr>
        <w:pStyle w:val="P23"/>
        <w:framePr w:w="10710" w:h="340" w:hRule="exact" w:wrap="none" w:vAnchor="page" w:hAnchor="margin" w:x="28" w:y="7978"/>
        <w:rPr>
          <w:rStyle w:val="C18"/>
          <w:rtl w:val="0"/>
        </w:rPr>
      </w:pPr>
      <w:r>
        <w:rPr>
          <w:rStyle w:val="C18"/>
          <w:rtl w:val="0"/>
        </w:rPr>
        <w:t>Zpracování a úprava polotovarů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Použít odpovídající technologické vybavení</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Připravit pokrm z polotovarů ke konzumaci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 xml:space="preserve">Příprava a pečení  moučníků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Dodržet technologický postup přípravy a hygienické předpisy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Dodržet sortiment a množství surovin podle receptur</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moučník s typickými požadovanými senzorickými vlastnostmi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Provést dohotovení a zdobení moučníku před expedicí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Použít odpovídající technologické vybavení</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teplý nápoj s požadovanými senzorickými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Regenerace pokrmů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Regenerovat zchlazené a zmrazené pokrmy podle hygienických zásad</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Zvolit a použít technologický postup přípravy podle typu pokrmu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inventářem</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Ošetřovat a udržovat inventář</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Zabezpečit a uskladnit inventář po ukončení provozu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Skladování potravinářských surovin</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Skladovat a ošetřovat suroviny podle hygienických norem</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Zhotovit doklady o příjmu a výdeji</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Zkontrolovat, převzít a vydat požadované zboží</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Obsluha technologických zařízení v provozu</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Praktické předvedení</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Praktické předvedení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c) Ošetřit a zabezpečit technologická zařízení po ukončení provozu</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32"/>
        <w:framePr w:w="10710" w:h="248" w:hRule="exact" w:wrap="none" w:vAnchor="page" w:hAnchor="margin" w:x="28" w:y="14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gastronomickém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Účelně organizovat práci v gastronomickém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http://katalog.nsp.cz/karta_tp.aspx?id_jp=163&amp;kod_sm1=18).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různých pokrmů teplé kuchyně. Sestavu pokrmů a počet připravovaných porcí určí autorizovaná osoba. Doporučený počet porcí je 10.</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80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e)Dílčí kvalifikace Příprava teplých pokrmů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94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v gastronomickém provozu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příloh podle zadání</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(AKC)</w:t>
      </w:r>
    </w:p>
    <w:p>
      <w:pPr>
        <w:pStyle w:val="P21"/>
        <w:framePr w:w="7654" w:h="331" w:hRule="exact" w:wrap="none" w:vAnchor="page" w:hAnchor="margin" w:x="28" w:y="15940"/>
        <w:rPr>
          <w:rStyle w:val="C16"/>
          <w:rtl w:val="0"/>
        </w:rPr>
      </w:pPr>
      <w:r>
        <w:rPr>
          <w:rStyle w:val="C16"/>
          <w:rtl w:val="0"/>
        </w:rPr>
        <w:t>Příprava teplých pokrmů, 27.7.2026 16:49:01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