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2C1CFA" Type="http://schemas.openxmlformats.org/officeDocument/2006/relationships/officeDocument" Target="/word/document.xml" /><Relationship Id="coreR1D2C1CFA" Type="http://schemas.openxmlformats.org/package/2006/relationships/metadata/core-properties" Target="/docProps/core.xml" /><Relationship Id="customR1D2C1C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jídelního lístku a sledu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jatečního masa, drůbeže, ryb a zvěřiny pro kuchyňské zpracovávání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pokrmů podle receptur</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Charakteristika dietního stravování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a úprava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 xml:space="preserve">Příprava a pečení  moučníků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teplých nápojů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Regenerace pokrmů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inventářem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2</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Skladování potravinářských surovin</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technologických zařízení v provozu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Organizování práce v gastronomickém provozu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22.11.2011 do: 10.06.2017</w:t>
      </w:r>
    </w:p>
    <w:p>
      <w:pPr>
        <w:pStyle w:val="P21"/>
        <w:framePr w:w="7654" w:h="331" w:hRule="exact" w:wrap="none" w:vAnchor="page" w:hAnchor="margin" w:x="28" w:y="15940"/>
        <w:rPr>
          <w:rStyle w:val="C16"/>
          <w:rtl w:val="0"/>
        </w:rPr>
      </w:pPr>
      <w:r>
        <w:rPr>
          <w:rStyle w:val="C16"/>
          <w:rtl w:val="0"/>
        </w:rPr>
        <w:t>Příprava teplých pokrmů, 28.9.2026 13:20:47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upravit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Sestavení jídelního lístku a sledu pokrmů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Sestavit nabídkový (jídelní, nápojový apod.) lístek podle gastronomických pravidel</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Písemné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Sestavit menu pro danou příležitost</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Písemné ověření</w:t>
      </w:r>
    </w:p>
    <w:p>
      <w:pPr>
        <w:pStyle w:val="P32"/>
        <w:framePr w:w="10710" w:h="248" w:hRule="exact" w:wrap="none" w:vAnchor="page" w:hAnchor="margin" w:x="28" w:y="9987"/>
        <w:rPr>
          <w:rStyle w:val="C23"/>
          <w:rtl w:val="0"/>
        </w:rPr>
      </w:pPr>
      <w:r>
        <w:rPr>
          <w:rStyle w:val="C23"/>
          <w:rtl w:val="0"/>
        </w:rPr>
        <w:t>Je třeba splnit obě kritéria.</w:t>
      </w:r>
    </w:p>
    <w:p>
      <w:pPr>
        <w:pStyle w:val="P23"/>
        <w:framePr w:w="10710" w:h="340" w:hRule="exact" w:wrap="none" w:vAnchor="page" w:hAnchor="margin" w:x="28" w:y="10422"/>
        <w:rPr>
          <w:rStyle w:val="C18"/>
          <w:rtl w:val="0"/>
        </w:rPr>
      </w:pPr>
      <w:r>
        <w:rPr>
          <w:rStyle w:val="C18"/>
          <w:rtl w:val="0"/>
        </w:rPr>
        <w:t>Příprava surovin pro výrobu jídel</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Vykonávat přípravné práce, opracovávat suroviny s minimálními ztrátami</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Použít odpovídající technologické vybavení</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c) Dodržet ekologické předpisy při nakládání s odpady</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Úprava jatečního masa, drůbeže, ryb a zvěřiny pro kuchyňské zpracovávání</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Opracovat suroviny</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Praktické předvedení</w:t>
      </w:r>
    </w:p>
    <w:p>
      <w:pPr>
        <w:pStyle w:val="P16"/>
        <w:framePr w:w="6710" w:h="607" w:hRule="exact" w:wrap="none" w:vAnchor="page" w:hAnchor="margin" w:x="45" w:y="14107"/>
        <w:rPr>
          <w:rStyle w:val="C3"/>
          <w:rtl w:val="0"/>
        </w:rPr>
      </w:pPr>
    </w:p>
    <w:p>
      <w:pPr>
        <w:pStyle w:val="P17"/>
        <w:framePr w:w="6658" w:h="480" w:hRule="exact" w:wrap="none" w:vAnchor="page" w:hAnchor="margin" w:x="71" w:y="14163"/>
        <w:rPr>
          <w:rStyle w:val="C13"/>
          <w:rtl w:val="0"/>
        </w:rPr>
      </w:pPr>
      <w:r>
        <w:rPr>
          <w:rStyle w:val="C13"/>
          <w:rtl w:val="0"/>
        </w:rPr>
        <w:t>b) Dodržet technologický postup zpracování a připravit surovinu pro další kuchyňskou úpravu</w:t>
      </w:r>
    </w:p>
    <w:p>
      <w:pPr>
        <w:pStyle w:val="P30"/>
        <w:framePr w:w="3921" w:h="607" w:hRule="exact" w:wrap="none" w:vAnchor="page" w:hAnchor="margin" w:x="6800" w:y="14107"/>
        <w:rPr>
          <w:rStyle w:val="C3"/>
          <w:rtl w:val="0"/>
        </w:rPr>
      </w:pPr>
    </w:p>
    <w:p>
      <w:pPr>
        <w:pStyle w:val="P31"/>
        <w:framePr w:w="3839" w:h="480" w:hRule="exact" w:wrap="none" w:vAnchor="page" w:hAnchor="margin" w:x="6856" w:y="14163"/>
        <w:rPr>
          <w:rStyle w:val="C22"/>
          <w:rtl w:val="0"/>
        </w:rPr>
      </w:pPr>
      <w:r>
        <w:rPr>
          <w:rStyle w:val="C22"/>
          <w:rtl w:val="0"/>
        </w:rPr>
        <w:t>Praktické předvedení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c) Použít odpovídající technologické vybavení</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28.9.2026 13:20:47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pokrmů podle receptur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Charakteristika dietního stravování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Charakterizovat různé druhy diet a zásady kuchyňské přípravy pokrmů dietního stravování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Navrhnout vhodné pokrmy pro dietu diabetickou, redukční, jaterní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32"/>
        <w:framePr w:w="10710" w:h="248" w:hRule="exact" w:wrap="none" w:vAnchor="page" w:hAnchor="margin" w:x="28" w:y="7543"/>
        <w:rPr>
          <w:rStyle w:val="C23"/>
          <w:rtl w:val="0"/>
        </w:rPr>
      </w:pPr>
      <w:r>
        <w:rPr>
          <w:rStyle w:val="C23"/>
          <w:rtl w:val="0"/>
        </w:rPr>
        <w:t>Je třeba splnit obě kritéria.</w:t>
      </w:r>
    </w:p>
    <w:p>
      <w:pPr>
        <w:pStyle w:val="P23"/>
        <w:framePr w:w="10710" w:h="340" w:hRule="exact" w:wrap="none" w:vAnchor="page" w:hAnchor="margin" w:x="28" w:y="7978"/>
        <w:rPr>
          <w:rStyle w:val="C18"/>
          <w:rtl w:val="0"/>
        </w:rPr>
      </w:pPr>
      <w:r>
        <w:rPr>
          <w:rStyle w:val="C18"/>
          <w:rtl w:val="0"/>
        </w:rPr>
        <w:t>Zpracování a úprava polotovarů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Použít odpovídající technologické vybavení</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Připravit pokrm z polotovarů ke konzumaci</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 xml:space="preserve">Příprava a pečení  moučníků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Dodržet technologický postup přípravy a hygienické předpisy</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Dodržet sortiment a množství surovin podle receptur</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Připravit moučník s typickými požadovanými senzorickými vlastnostmi</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Provést dohotovení a zdobení moučníku před expedicí</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e) Použít odpovídající technologické vybavení</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28.9.2026 13:20:47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odpovídající technologické vybavení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sortiment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teplý nápoj s požadovanými senzorickými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Regenerace pokrmů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Regenerovat zchlazené a zmrazené pokrmy podle hygienických zásad</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Zvolit a použít technologický postup přípravy podle typu pokrmu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c) Použít vhodnou technologii včetně zařízení (např. ohřev v mikrovlnné troubě, konvektomatu, na sporáku)</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Nakládání s inventářem</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Ošetřovat a udržovat inventář</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Zabezpečit a uskladnit inventář po ukončení provozu</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w:t>
      </w:r>
    </w:p>
    <w:p>
      <w:pPr>
        <w:pStyle w:val="P32"/>
        <w:framePr w:w="10710" w:h="248" w:hRule="exact" w:wrap="none" w:vAnchor="page" w:hAnchor="margin" w:x="28" w:y="9053"/>
        <w:rPr>
          <w:rStyle w:val="C23"/>
          <w:rtl w:val="0"/>
        </w:rPr>
      </w:pPr>
      <w:r>
        <w:rPr>
          <w:rStyle w:val="C23"/>
          <w:rtl w:val="0"/>
        </w:rPr>
        <w:t>Je třeba splnit obě kritéria.</w:t>
      </w:r>
    </w:p>
    <w:p>
      <w:pPr>
        <w:pStyle w:val="P23"/>
        <w:framePr w:w="10710" w:h="340" w:hRule="exact" w:wrap="none" w:vAnchor="page" w:hAnchor="margin" w:x="28" w:y="9488"/>
        <w:rPr>
          <w:rStyle w:val="C18"/>
          <w:rtl w:val="0"/>
        </w:rPr>
      </w:pPr>
      <w:r>
        <w:rPr>
          <w:rStyle w:val="C18"/>
          <w:rtl w:val="0"/>
        </w:rPr>
        <w:t>Skladování potravinářských surovin</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a) Skladovat a ošetřovat suroviny podle hygienických norem</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Ústní ověření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b) Zhotovit doklady o příjmu a výdeji</w:t>
      </w:r>
    </w:p>
    <w:p>
      <w:pPr>
        <w:pStyle w:val="P30"/>
        <w:framePr w:w="3921" w:h="376" w:hRule="exact" w:wrap="none" w:vAnchor="page" w:hAnchor="margin" w:x="6800" w:y="10680"/>
        <w:rPr>
          <w:rStyle w:val="C3"/>
          <w:rtl w:val="0"/>
        </w:rPr>
      </w:pPr>
    </w:p>
    <w:p>
      <w:pPr>
        <w:pStyle w:val="P31"/>
        <w:framePr w:w="3839" w:h="249" w:hRule="exact" w:wrap="none" w:vAnchor="page" w:hAnchor="margin" w:x="6856" w:y="10736"/>
        <w:rPr>
          <w:rStyle w:val="C22"/>
          <w:rtl w:val="0"/>
        </w:rPr>
      </w:pPr>
      <w:r>
        <w:rPr>
          <w:rStyle w:val="C22"/>
          <w:rtl w:val="0"/>
        </w:rPr>
        <w:t>Praktické předvedení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c) Zkontrolovat, převzít a vydat požadované zboží</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w:t>
      </w:r>
    </w:p>
    <w:p>
      <w:pPr>
        <w:pStyle w:val="P32"/>
        <w:framePr w:w="10710" w:h="248" w:hRule="exact" w:wrap="none" w:vAnchor="page" w:hAnchor="margin" w:x="28" w:y="11546"/>
        <w:rPr>
          <w:rStyle w:val="C23"/>
          <w:rtl w:val="0"/>
        </w:rPr>
      </w:pPr>
      <w:r>
        <w:rPr>
          <w:rStyle w:val="C23"/>
          <w:rtl w:val="0"/>
        </w:rPr>
        <w:t>Je třeba splnit všechna kritéria.</w:t>
      </w:r>
    </w:p>
    <w:p>
      <w:pPr>
        <w:pStyle w:val="P23"/>
        <w:framePr w:w="10710" w:h="340" w:hRule="exact" w:wrap="none" w:vAnchor="page" w:hAnchor="margin" w:x="28" w:y="11982"/>
        <w:rPr>
          <w:rStyle w:val="C18"/>
          <w:rtl w:val="0"/>
        </w:rPr>
      </w:pPr>
      <w:r>
        <w:rPr>
          <w:rStyle w:val="C18"/>
          <w:rtl w:val="0"/>
        </w:rPr>
        <w:t>Obsluha technologických zařízení v provozu</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607" w:hRule="exact" w:wrap="none" w:vAnchor="page" w:hAnchor="margin" w:x="45" w:y="12797"/>
        <w:rPr>
          <w:rStyle w:val="C3"/>
          <w:rtl w:val="0"/>
        </w:rPr>
      </w:pPr>
    </w:p>
    <w:p>
      <w:pPr>
        <w:pStyle w:val="P13"/>
        <w:framePr w:w="6658" w:h="480" w:hRule="exact" w:wrap="none" w:vAnchor="page" w:hAnchor="margin" w:x="71" w:y="1285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2797"/>
        <w:rPr>
          <w:rStyle w:val="C3"/>
          <w:rtl w:val="0"/>
        </w:rPr>
      </w:pPr>
    </w:p>
    <w:p>
      <w:pPr>
        <w:pStyle w:val="P29"/>
        <w:framePr w:w="3839" w:h="480" w:hRule="exact" w:wrap="none" w:vAnchor="page" w:hAnchor="margin" w:x="6856" w:y="12853"/>
        <w:rPr>
          <w:rStyle w:val="C21"/>
          <w:rtl w:val="0"/>
        </w:rPr>
      </w:pPr>
      <w:r>
        <w:rPr>
          <w:rStyle w:val="C21"/>
          <w:rtl w:val="0"/>
        </w:rPr>
        <w:t>Praktické předvedení</w:t>
      </w:r>
    </w:p>
    <w:p>
      <w:pPr>
        <w:pStyle w:val="P16"/>
        <w:framePr w:w="6710" w:h="607" w:hRule="exact" w:wrap="none" w:vAnchor="page" w:hAnchor="margin" w:x="45" w:y="13404"/>
        <w:rPr>
          <w:rStyle w:val="C3"/>
          <w:rtl w:val="0"/>
        </w:rPr>
      </w:pPr>
    </w:p>
    <w:p>
      <w:pPr>
        <w:pStyle w:val="P17"/>
        <w:framePr w:w="6658" w:h="480" w:hRule="exact" w:wrap="none" w:vAnchor="page" w:hAnchor="margin" w:x="71" w:y="13460"/>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13404"/>
        <w:rPr>
          <w:rStyle w:val="C3"/>
          <w:rtl w:val="0"/>
        </w:rPr>
      </w:pPr>
    </w:p>
    <w:p>
      <w:pPr>
        <w:pStyle w:val="P31"/>
        <w:framePr w:w="3839" w:h="480" w:hRule="exact" w:wrap="none" w:vAnchor="page" w:hAnchor="margin" w:x="6856" w:y="13460"/>
        <w:rPr>
          <w:rStyle w:val="C22"/>
          <w:rtl w:val="0"/>
        </w:rPr>
      </w:pPr>
      <w:r>
        <w:rPr>
          <w:rStyle w:val="C22"/>
          <w:rtl w:val="0"/>
        </w:rPr>
        <w:t>Praktické předvedení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c) Ošetřit a zabezpečit technologická zařízení po ukončení provozu</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w:t>
      </w:r>
    </w:p>
    <w:p>
      <w:pPr>
        <w:pStyle w:val="P32"/>
        <w:framePr w:w="10710" w:h="248" w:hRule="exact" w:wrap="none" w:vAnchor="page" w:hAnchor="margin" w:x="28" w:y="14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28.9.2026 13:20:47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gastronomickém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pracoviště na provoz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Účelně organizovat práci v gastronomickém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posloupnost prací a časový harmonogram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Uplatňovat postupy založené na principu kritických bodů HACCP</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c) Během provozu i po jeho ukončení dodržovat sanitační řád</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w:t>
      </w:r>
    </w:p>
    <w:p>
      <w:pPr>
        <w:pStyle w:val="P32"/>
        <w:framePr w:w="10710" w:h="248" w:hRule="exact" w:wrap="none" w:vAnchor="page" w:hAnchor="margin" w:x="28" w:y="7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28.9.2026 13:20:47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http://katalog.nsp.cz/karta_tp.aspx?id_jp=163&amp;kod_sm1=18).</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pokrmů, které zadá.</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nejméně dvou různých pokrmů teplé kuchyně. Sestavu pokrmů a počet připravovaných porcí určí autorizovaná osoba. Doporučený počet porcí je 10.</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80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Příprava teplých pokrmů, 28.9.2026 13:20:47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e)Dílčí kvalifikace Příprava teplých pokrmů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949"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v gastronomickém provozu </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příloh podle zadání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Příprava teplých pokrmů, 28.9.2026 13:20:47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teplých pokrmů, 28.9.2026 13:20:47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Příprava teplých pokrmů, 28.9.2026 13:20:47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