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0C87" Type="http://schemas.openxmlformats.org/officeDocument/2006/relationships/officeDocument" Target="/word/document.xml" /><Relationship Id="coreR6350C87" Type="http://schemas.openxmlformats.org/package/2006/relationships/metadata/core-properties" Target="/docProps/core.xml" /><Relationship Id="customR6350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dietního stravování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Příprava a pečení  moučníků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různých pokrmů teplé kuchyně. Sestavu pokrmů a počet připravovaných porcí určí autorizovaná osoba. Doporučený počet porcí je 10.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