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41FDCC" Type="http://schemas.openxmlformats.org/officeDocument/2006/relationships/officeDocument" Target="/word/document.xml" /><Relationship Id="coreR1A41FDCC" Type="http://schemas.openxmlformats.org/package/2006/relationships/metadata/core-properties" Target="/docProps/core.xml" /><Relationship Id="customR1A41FD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Kalič/kalička (kód: 23-061-H)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tepelné a chemicko-tepelné zpracování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ohřívacích zařízení, ochlazovacích lázní a technologických podmínek tepelného a chemicko-tepelného zpracování kovů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Manipulace s kovovými polotovary, ručními manipulačními pomůckami, ovládání jednoduchých manipulačních prostředků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zařízení pro ohřev a ochlazování polotovarů a součástí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Konečná úprava tepelně zpracovaných polotovarů a součástí (odmaštění, tryskání, rovnání)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kontrola výsledků tepelného zpracování pomocí přístrojů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Seřizování, obsluha a údržba strojů, zařízení, nářadí a pomůcek pro tepelné a chemicko-tepelné zpracování kovů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Řízení průběhu ohřevu a ochlazování polotovarů a výrobků na kontinuálních linkách při tepelném a chemicko-tepelném zpracování</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Posuzování snímků mikrostruktur tepelně zpracovávaných materiálů, posuzování vad tepelného zpracování</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Měření teplot pecních prostor, žhavých polotovarů a součástí pomocí měřidel teploty</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Kalič/kalička, 15.4.2026 1:39:45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tepelné a chemicko-tepelné zpracování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oceli a v technické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a výrobní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používání zařízení pro tepelné zpracování podle návodu výrobce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Volba ohřívacích zařízení, ochlazovacích lázní a technologických podmínek tepelného a chemicko-tepelného zpracování kovů</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Popsat typy pecí pro tepelné zpracování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Stanovit typy ochlazovacích lázní a jejich využití</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6980"/>
        <w:rPr>
          <w:rStyle w:val="C3"/>
          <w:rtl w:val="0"/>
        </w:rPr>
      </w:pPr>
    </w:p>
    <w:p>
      <w:pPr>
        <w:pStyle w:val="P13"/>
        <w:framePr w:w="6658" w:h="249" w:hRule="exact" w:wrap="none" w:vAnchor="page" w:hAnchor="margin" w:x="71" w:y="7036"/>
        <w:rPr>
          <w:rStyle w:val="C11"/>
          <w:rtl w:val="0"/>
        </w:rPr>
      </w:pPr>
      <w:r>
        <w:rPr>
          <w:rStyle w:val="C11"/>
          <w:rtl w:val="0"/>
        </w:rPr>
        <w:t>c) Zvolit druh tepelného zpracování kovů</w:t>
      </w:r>
    </w:p>
    <w:p>
      <w:pPr>
        <w:pStyle w:val="P28"/>
        <w:framePr w:w="3921" w:h="376" w:hRule="exact" w:wrap="none" w:vAnchor="page" w:hAnchor="margin" w:x="6800" w:y="6980"/>
        <w:rPr>
          <w:rStyle w:val="C3"/>
          <w:rtl w:val="0"/>
        </w:rPr>
      </w:pPr>
    </w:p>
    <w:p>
      <w:pPr>
        <w:pStyle w:val="P29"/>
        <w:framePr w:w="3839" w:h="249" w:hRule="exact" w:wrap="none" w:vAnchor="page" w:hAnchor="margin" w:x="6856" w:y="7036"/>
        <w:rPr>
          <w:rStyle w:val="C21"/>
          <w:rtl w:val="0"/>
        </w:rPr>
      </w:pPr>
      <w:r>
        <w:rPr>
          <w:rStyle w:val="C21"/>
          <w:rtl w:val="0"/>
        </w:rPr>
        <w:t>Praktické předvedení a ústní ověření</w:t>
      </w:r>
    </w:p>
    <w:p>
      <w:pPr>
        <w:pStyle w:val="P16"/>
        <w:framePr w:w="6710" w:h="383" w:hRule="exact" w:wrap="none" w:vAnchor="page" w:hAnchor="margin" w:x="45" w:y="7357"/>
        <w:rPr>
          <w:rStyle w:val="C3"/>
          <w:rtl w:val="0"/>
        </w:rPr>
      </w:pPr>
    </w:p>
    <w:p>
      <w:pPr>
        <w:pStyle w:val="P17"/>
        <w:framePr w:w="6658" w:h="256" w:hRule="exact" w:wrap="none" w:vAnchor="page" w:hAnchor="margin" w:x="71" w:y="7413"/>
        <w:rPr>
          <w:rStyle w:val="C13"/>
          <w:rtl w:val="0"/>
        </w:rPr>
      </w:pPr>
      <w:r>
        <w:rPr>
          <w:rStyle w:val="C13"/>
          <w:rtl w:val="0"/>
        </w:rPr>
        <w:t>d) Popsat způsob tepelného zpracování výrobku podle výrobní dokumentace</w:t>
      </w:r>
    </w:p>
    <w:p>
      <w:pPr>
        <w:pStyle w:val="P30"/>
        <w:framePr w:w="3921" w:h="383" w:hRule="exact" w:wrap="none" w:vAnchor="page" w:hAnchor="margin" w:x="6800" w:y="7357"/>
        <w:rPr>
          <w:rStyle w:val="C3"/>
          <w:rtl w:val="0"/>
        </w:rPr>
      </w:pPr>
    </w:p>
    <w:p>
      <w:pPr>
        <w:pStyle w:val="P31"/>
        <w:framePr w:w="3839" w:h="256" w:hRule="exact" w:wrap="none" w:vAnchor="page" w:hAnchor="margin" w:x="6856" w:y="7413"/>
        <w:rPr>
          <w:rStyle w:val="C22"/>
          <w:rtl w:val="0"/>
        </w:rPr>
      </w:pPr>
      <w:r>
        <w:rPr>
          <w:rStyle w:val="C22"/>
          <w:rtl w:val="0"/>
        </w:rPr>
        <w:t>Ústní ověření</w:t>
      </w:r>
    </w:p>
    <w:p>
      <w:pPr>
        <w:pStyle w:val="P32"/>
        <w:framePr w:w="10710" w:h="248" w:hRule="exact" w:wrap="none" w:vAnchor="page" w:hAnchor="margin" w:x="28" w:y="7853"/>
        <w:rPr>
          <w:rStyle w:val="C23"/>
          <w:rtl w:val="0"/>
        </w:rPr>
      </w:pPr>
      <w:r>
        <w:rPr>
          <w:rStyle w:val="C23"/>
          <w:rtl w:val="0"/>
        </w:rPr>
        <w:t>Je třeba splnit všechna kritéria.</w:t>
      </w:r>
    </w:p>
    <w:p>
      <w:pPr>
        <w:pStyle w:val="P23"/>
        <w:framePr w:w="10710" w:h="547" w:hRule="exact" w:wrap="none" w:vAnchor="page" w:hAnchor="margin" w:x="28" w:y="8288"/>
        <w:rPr>
          <w:rStyle w:val="C18"/>
          <w:rtl w:val="0"/>
        </w:rPr>
      </w:pPr>
      <w:r>
        <w:rPr>
          <w:rStyle w:val="C18"/>
          <w:rtl w:val="0"/>
        </w:rPr>
        <w:t>Manipulace s kovovými polotovary, ručními manipulačními pomůckami, ovládání jednoduchých manipulačních prostředků</w:t>
      </w:r>
    </w:p>
    <w:p>
      <w:pPr>
        <w:pStyle w:val="P24"/>
        <w:framePr w:w="6713" w:h="376" w:hRule="exact" w:wrap="none" w:vAnchor="page" w:hAnchor="margin" w:x="45" w:y="8935"/>
        <w:rPr>
          <w:rStyle w:val="C3"/>
          <w:rtl w:val="0"/>
        </w:rPr>
      </w:pPr>
    </w:p>
    <w:p>
      <w:pPr>
        <w:pStyle w:val="P25"/>
        <w:framePr w:w="6661" w:h="249" w:hRule="exact" w:wrap="none" w:vAnchor="page" w:hAnchor="margin" w:x="71" w:y="9006"/>
        <w:rPr>
          <w:rStyle w:val="C19"/>
          <w:rtl w:val="0"/>
        </w:rPr>
      </w:pPr>
      <w:r>
        <w:rPr>
          <w:rStyle w:val="C19"/>
          <w:rtl w:val="0"/>
        </w:rPr>
        <w:t>Kritéria hodnocení</w:t>
      </w:r>
    </w:p>
    <w:p>
      <w:pPr>
        <w:pStyle w:val="P26"/>
        <w:framePr w:w="3918" w:h="376" w:hRule="exact" w:wrap="none" w:vAnchor="page" w:hAnchor="margin" w:x="6803" w:y="8935"/>
        <w:rPr>
          <w:rStyle w:val="C3"/>
          <w:rtl w:val="0"/>
        </w:rPr>
      </w:pPr>
    </w:p>
    <w:p>
      <w:pPr>
        <w:pStyle w:val="P27"/>
        <w:framePr w:w="3836" w:h="249" w:hRule="exact" w:wrap="none" w:vAnchor="page" w:hAnchor="margin" w:x="6859" w:y="9006"/>
        <w:rPr>
          <w:rStyle w:val="C20"/>
          <w:rtl w:val="0"/>
        </w:rPr>
      </w:pPr>
      <w:r>
        <w:rPr>
          <w:rStyle w:val="C20"/>
          <w:rtl w:val="0"/>
        </w:rPr>
        <w:t>Způsoby ověření</w:t>
      </w:r>
    </w:p>
    <w:p>
      <w:pPr>
        <w:pStyle w:val="P12"/>
        <w:framePr w:w="6710" w:h="376" w:hRule="exact" w:wrap="none" w:vAnchor="page" w:hAnchor="margin" w:x="45" w:y="9311"/>
        <w:rPr>
          <w:rStyle w:val="C3"/>
          <w:rtl w:val="0"/>
        </w:rPr>
      </w:pPr>
    </w:p>
    <w:p>
      <w:pPr>
        <w:pStyle w:val="P13"/>
        <w:framePr w:w="6658" w:h="249" w:hRule="exact" w:wrap="none" w:vAnchor="page" w:hAnchor="margin" w:x="71" w:y="9367"/>
        <w:rPr>
          <w:rStyle w:val="C11"/>
          <w:rtl w:val="0"/>
        </w:rPr>
      </w:pPr>
      <w:r>
        <w:rPr>
          <w:rStyle w:val="C11"/>
          <w:rtl w:val="0"/>
        </w:rPr>
        <w:t>a) Popsat druhy závěsných prostředků pro vázání břemen</w:t>
      </w:r>
    </w:p>
    <w:p>
      <w:pPr>
        <w:pStyle w:val="P28"/>
        <w:framePr w:w="3921" w:h="376" w:hRule="exact" w:wrap="none" w:vAnchor="page" w:hAnchor="margin" w:x="6800" w:y="9311"/>
        <w:rPr>
          <w:rStyle w:val="C3"/>
          <w:rtl w:val="0"/>
        </w:rPr>
      </w:pPr>
    </w:p>
    <w:p>
      <w:pPr>
        <w:pStyle w:val="P29"/>
        <w:framePr w:w="3839" w:h="249" w:hRule="exact" w:wrap="none" w:vAnchor="page" w:hAnchor="margin" w:x="6856" w:y="9367"/>
        <w:rPr>
          <w:rStyle w:val="C21"/>
          <w:rtl w:val="0"/>
        </w:rPr>
      </w:pPr>
      <w:r>
        <w:rPr>
          <w:rStyle w:val="C21"/>
          <w:rtl w:val="0"/>
        </w:rPr>
        <w:t>Ústní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b) Zvolit vhodný prostředek pro manipulaci s vybraným polotovarem oceli</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 a ústní ověření</w:t>
      </w:r>
    </w:p>
    <w:p>
      <w:pPr>
        <w:pStyle w:val="P12"/>
        <w:framePr w:w="6710" w:h="607" w:hRule="exact" w:wrap="none" w:vAnchor="page" w:hAnchor="margin" w:x="45" w:y="10064"/>
        <w:rPr>
          <w:rStyle w:val="C3"/>
          <w:rtl w:val="0"/>
        </w:rPr>
      </w:pPr>
    </w:p>
    <w:p>
      <w:pPr>
        <w:pStyle w:val="P13"/>
        <w:framePr w:w="6658" w:h="480" w:hRule="exact" w:wrap="none" w:vAnchor="page" w:hAnchor="margin" w:x="71" w:y="10120"/>
        <w:rPr>
          <w:rStyle w:val="C11"/>
          <w:rtl w:val="0"/>
        </w:rPr>
      </w:pPr>
      <w:r>
        <w:rPr>
          <w:rStyle w:val="C11"/>
          <w:rtl w:val="0"/>
        </w:rPr>
        <w:t>c) Uchytit břemeno vázacím prostředkem v souladu s podmínkami podle periodického školení vazače</w:t>
      </w:r>
    </w:p>
    <w:p>
      <w:pPr>
        <w:pStyle w:val="P28"/>
        <w:framePr w:w="3921" w:h="607" w:hRule="exact" w:wrap="none" w:vAnchor="page" w:hAnchor="margin" w:x="6800" w:y="10064"/>
        <w:rPr>
          <w:rStyle w:val="C3"/>
          <w:rtl w:val="0"/>
        </w:rPr>
      </w:pPr>
    </w:p>
    <w:p>
      <w:pPr>
        <w:pStyle w:val="P29"/>
        <w:framePr w:w="3839" w:h="480" w:hRule="exact" w:wrap="none" w:vAnchor="page" w:hAnchor="margin" w:x="6856" w:y="10120"/>
        <w:rPr>
          <w:rStyle w:val="C21"/>
          <w:rtl w:val="0"/>
        </w:rPr>
      </w:pPr>
      <w:r>
        <w:rPr>
          <w:rStyle w:val="C21"/>
          <w:rtl w:val="0"/>
        </w:rPr>
        <w:t>Praktické předvedení a ústní ověření</w:t>
      </w:r>
    </w:p>
    <w:p>
      <w:pPr>
        <w:pStyle w:val="P32"/>
        <w:framePr w:w="10710" w:h="248" w:hRule="exact" w:wrap="none" w:vAnchor="page" w:hAnchor="margin" w:x="28" w:y="10784"/>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ohřev a ochlazování polotovarů a součástí</w:t>
      </w:r>
    </w:p>
    <w:p>
      <w:pPr>
        <w:pStyle w:val="P24"/>
        <w:framePr w:w="6713" w:h="376" w:hRule="exact" w:wrap="none" w:vAnchor="page" w:hAnchor="margin" w:x="45" w:y="11659"/>
        <w:rPr>
          <w:rStyle w:val="C3"/>
          <w:rtl w:val="0"/>
        </w:rPr>
      </w:pPr>
    </w:p>
    <w:p>
      <w:pPr>
        <w:pStyle w:val="P25"/>
        <w:framePr w:w="6661" w:h="249" w:hRule="exact" w:wrap="none" w:vAnchor="page" w:hAnchor="margin" w:x="71" w:y="11730"/>
        <w:rPr>
          <w:rStyle w:val="C19"/>
          <w:rtl w:val="0"/>
        </w:rPr>
      </w:pPr>
      <w:r>
        <w:rPr>
          <w:rStyle w:val="C19"/>
          <w:rtl w:val="0"/>
        </w:rPr>
        <w:t>Kritéria hodnocení</w:t>
      </w:r>
    </w:p>
    <w:p>
      <w:pPr>
        <w:pStyle w:val="P26"/>
        <w:framePr w:w="3918" w:h="376" w:hRule="exact" w:wrap="none" w:vAnchor="page" w:hAnchor="margin" w:x="6803" w:y="11659"/>
        <w:rPr>
          <w:rStyle w:val="C3"/>
          <w:rtl w:val="0"/>
        </w:rPr>
      </w:pPr>
    </w:p>
    <w:p>
      <w:pPr>
        <w:pStyle w:val="P27"/>
        <w:framePr w:w="3836" w:h="249" w:hRule="exact" w:wrap="none" w:vAnchor="page" w:hAnchor="margin" w:x="6859" w:y="11730"/>
        <w:rPr>
          <w:rStyle w:val="C20"/>
          <w:rtl w:val="0"/>
        </w:rPr>
      </w:pPr>
      <w:r>
        <w:rPr>
          <w:rStyle w:val="C20"/>
          <w:rtl w:val="0"/>
        </w:rPr>
        <w:t>Způsoby ověření</w:t>
      </w:r>
    </w:p>
    <w:p>
      <w:pPr>
        <w:pStyle w:val="P12"/>
        <w:framePr w:w="6710" w:h="607" w:hRule="exact" w:wrap="none" w:vAnchor="page" w:hAnchor="margin" w:x="45" w:y="12035"/>
        <w:rPr>
          <w:rStyle w:val="C3"/>
          <w:rtl w:val="0"/>
        </w:rPr>
      </w:pPr>
    </w:p>
    <w:p>
      <w:pPr>
        <w:pStyle w:val="P13"/>
        <w:framePr w:w="6658" w:h="480" w:hRule="exact" w:wrap="none" w:vAnchor="page" w:hAnchor="margin" w:x="71" w:y="12091"/>
        <w:rPr>
          <w:rStyle w:val="C11"/>
          <w:rtl w:val="0"/>
        </w:rPr>
      </w:pPr>
      <w:r>
        <w:rPr>
          <w:rStyle w:val="C11"/>
          <w:rtl w:val="0"/>
        </w:rPr>
        <w:t>a) Nastavit žádanou teplotu dle druhu tepelného zpracování na regulátoru pece</w:t>
      </w:r>
    </w:p>
    <w:p>
      <w:pPr>
        <w:pStyle w:val="P28"/>
        <w:framePr w:w="3921" w:h="607" w:hRule="exact" w:wrap="none" w:vAnchor="page" w:hAnchor="margin" w:x="6800" w:y="12035"/>
        <w:rPr>
          <w:rStyle w:val="C3"/>
          <w:rtl w:val="0"/>
        </w:rPr>
      </w:pPr>
    </w:p>
    <w:p>
      <w:pPr>
        <w:pStyle w:val="P29"/>
        <w:framePr w:w="3839" w:h="480" w:hRule="exact" w:wrap="none" w:vAnchor="page" w:hAnchor="margin" w:x="6856" w:y="12091"/>
        <w:rPr>
          <w:rStyle w:val="C21"/>
          <w:rtl w:val="0"/>
        </w:rPr>
      </w:pPr>
      <w:r>
        <w:rPr>
          <w:rStyle w:val="C21"/>
          <w:rtl w:val="0"/>
        </w:rPr>
        <w:t>Praktické předvedení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způsob přípravy a kontroly pece před založením pecní vsázky</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Popsat způsob přípravy a kontroly ochlazovacích lázní po založení pecní vsázky</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Ústní ověření</w:t>
      </w:r>
    </w:p>
    <w:p>
      <w:pPr>
        <w:pStyle w:val="P16"/>
        <w:framePr w:w="6710" w:h="376" w:hRule="exact" w:wrap="none" w:vAnchor="page" w:hAnchor="margin" w:x="45" w:y="13625"/>
        <w:rPr>
          <w:rStyle w:val="C3"/>
          <w:rtl w:val="0"/>
        </w:rPr>
      </w:pPr>
    </w:p>
    <w:p>
      <w:pPr>
        <w:pStyle w:val="P17"/>
        <w:framePr w:w="6658" w:h="249" w:hRule="exact" w:wrap="none" w:vAnchor="page" w:hAnchor="margin" w:x="71" w:y="13681"/>
        <w:rPr>
          <w:rStyle w:val="C13"/>
          <w:rtl w:val="0"/>
        </w:rPr>
      </w:pPr>
      <w:r>
        <w:rPr>
          <w:rStyle w:val="C13"/>
          <w:rtl w:val="0"/>
        </w:rPr>
        <w:t>d) Předvést způsob obsluhy na průběžných a vakuových pecích</w:t>
      </w:r>
    </w:p>
    <w:p>
      <w:pPr>
        <w:pStyle w:val="P30"/>
        <w:framePr w:w="3921" w:h="376" w:hRule="exact" w:wrap="none" w:vAnchor="page" w:hAnchor="margin" w:x="6800" w:y="13625"/>
        <w:rPr>
          <w:rStyle w:val="C3"/>
          <w:rtl w:val="0"/>
        </w:rPr>
      </w:pPr>
    </w:p>
    <w:p>
      <w:pPr>
        <w:pStyle w:val="P31"/>
        <w:framePr w:w="3839" w:h="249" w:hRule="exact" w:wrap="none" w:vAnchor="page" w:hAnchor="margin" w:x="6856" w:y="13681"/>
        <w:rPr>
          <w:rStyle w:val="C22"/>
          <w:rtl w:val="0"/>
        </w:rPr>
      </w:pPr>
      <w:r>
        <w:rPr>
          <w:rStyle w:val="C22"/>
          <w:rtl w:val="0"/>
        </w:rPr>
        <w:t>Praktické předvedení a ústní ověření</w:t>
      </w:r>
    </w:p>
    <w:p>
      <w:pPr>
        <w:pStyle w:val="P12"/>
        <w:framePr w:w="6710" w:h="607" w:hRule="exact" w:wrap="none" w:vAnchor="page" w:hAnchor="margin" w:x="45" w:y="14001"/>
        <w:rPr>
          <w:rStyle w:val="C3"/>
          <w:rtl w:val="0"/>
        </w:rPr>
      </w:pPr>
    </w:p>
    <w:p>
      <w:pPr>
        <w:pStyle w:val="P13"/>
        <w:framePr w:w="6658" w:h="480" w:hRule="exact" w:wrap="none" w:vAnchor="page" w:hAnchor="margin" w:x="71" w:y="14057"/>
        <w:rPr>
          <w:rStyle w:val="C11"/>
          <w:rtl w:val="0"/>
        </w:rPr>
      </w:pPr>
      <w:r>
        <w:rPr>
          <w:rStyle w:val="C11"/>
          <w:rtl w:val="0"/>
        </w:rPr>
        <w:t>e) Předvést způsob obsluhy pecí pro chemicko-tepelné zpracování (cementování, nitridování)</w:t>
      </w:r>
    </w:p>
    <w:p>
      <w:pPr>
        <w:pStyle w:val="P28"/>
        <w:framePr w:w="3921" w:h="607" w:hRule="exact" w:wrap="none" w:vAnchor="page" w:hAnchor="margin" w:x="6800" w:y="14001"/>
        <w:rPr>
          <w:rStyle w:val="C3"/>
          <w:rtl w:val="0"/>
        </w:rPr>
      </w:pPr>
    </w:p>
    <w:p>
      <w:pPr>
        <w:pStyle w:val="P29"/>
        <w:framePr w:w="3839" w:h="480" w:hRule="exact" w:wrap="none" w:vAnchor="page" w:hAnchor="margin" w:x="6856" w:y="14057"/>
        <w:rPr>
          <w:rStyle w:val="C21"/>
          <w:rtl w:val="0"/>
        </w:rPr>
      </w:pPr>
      <w:r>
        <w:rPr>
          <w:rStyle w:val="C21"/>
          <w:rtl w:val="0"/>
        </w:rPr>
        <w:t>Praktické předvedení a ústní ověření</w:t>
      </w:r>
    </w:p>
    <w:p>
      <w:pPr>
        <w:pStyle w:val="P32"/>
        <w:framePr w:w="10710" w:h="248" w:hRule="exact" w:wrap="none" w:vAnchor="page" w:hAnchor="margin" w:x="28" w:y="147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15.4.2026 1:39:45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Konečná úprava tepelně zpracovaných polotovarů a součástí (odmaštění, tryskání, 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ohřev polotovaru z oceli bez nežádoucího ovlivnění jeho vnitřní 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Odmastit a odstranit okuje z povrchu tepelně zpracovaného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možné deformace a geometrické změny po tepelném zpracování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polotovar rovnáním pod lisem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a kontrola výsledků tepelného zpracování pomocí přístrojů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typy tvrdoměrů pro kontrolu tvrdosti podle dosahovaných tvrdostí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a 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povrch polotovaru pro měření tvrdosti</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Změřit tvrdost polotovaru pomocí tvrdoměru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Kontrolovat konečné úpravy tepelně zpracovaných polotovarů a součástí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Seřizování, obsluha a údržba strojů, zařízení, nářadí a pomůcek pro tepelné a chemicko-tepelné zpracování kovů</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a) Předvést obsluhu pece, uvedení do činnosti, nastavení a seřízení požadovaných hodnot pro cementování v peci s řízeným uhlíkovým potenciálem a její údržbu</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 a ústní ověření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b) Předvést obsluhu pece, uvedení do činnosti, nastavení a seřízení požadovaných hodnot při procesu nitridování a její údržbu</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Seřídit a předvést obsluhu víceúčelové kalicí pece a její údržbu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Seřídit a předvést obsluhu vakuové kalicí pece a její údržbu</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 a ústní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e) Předvést obsluhu agregátu pro výrobu inertní ochranné atmosféry a jeho údržbu</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Praktické předvedení a ústní ověření</w:t>
      </w:r>
    </w:p>
    <w:p>
      <w:pPr>
        <w:pStyle w:val="P32"/>
        <w:framePr w:w="10710" w:h="248" w:hRule="exact" w:wrap="none" w:vAnchor="page" w:hAnchor="margin" w:x="28" w:y="12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15.4.2026 1:39:45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průběhu ohřevu a ochlazování polotovarů a výrobků na kontinuálních linkách při tepelném a chemicko-tepelném zpracování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Vypracovat a popsat kompletní postup zpracování jedné vsázky, průběžnou kontrolu procesu tepelného zpracování, způsob odstranění případné poruchy nestejnoměrného ohřevu na kontinuální lince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Vypracovat a popsat postup zpracování jedné vsázky, průběžnou kontrolu procesu tepelného zpracování, způsob odstranění případné poruchy nestejnoměrného ohřevu u procesu cementace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Vypracovat a popsat postup zpracování jedné vsázky, průběžnou kontrolu procesu tepelného zpracování, způsob odstranění případné poruchy nestejnoměrného ohřevu u procesu nitridace</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a ústní ověření</w:t>
      </w:r>
    </w:p>
    <w:p>
      <w:pPr>
        <w:pStyle w:val="P32"/>
        <w:framePr w:w="10710" w:h="248" w:hRule="exact" w:wrap="none" w:vAnchor="page" w:hAnchor="margin" w:x="28" w:y="5784"/>
        <w:rPr>
          <w:rStyle w:val="C23"/>
          <w:rtl w:val="0"/>
        </w:rPr>
      </w:pPr>
      <w:r>
        <w:rPr>
          <w:rStyle w:val="C23"/>
          <w:rtl w:val="0"/>
        </w:rPr>
        <w:t>Je třeba splnit všechna kritéria.</w:t>
      </w:r>
    </w:p>
    <w:p>
      <w:pPr>
        <w:pStyle w:val="P23"/>
        <w:framePr w:w="10710" w:h="547" w:hRule="exact" w:wrap="none" w:vAnchor="page" w:hAnchor="margin" w:x="28" w:y="6219"/>
        <w:rPr>
          <w:rStyle w:val="C18"/>
          <w:rtl w:val="0"/>
        </w:rPr>
      </w:pPr>
      <w:r>
        <w:rPr>
          <w:rStyle w:val="C18"/>
          <w:rtl w:val="0"/>
        </w:rPr>
        <w:t>Posuzování snímků mikrostruktur tepelně zpracovávaných materiálů, posuzování vad tepelného zpracování</w:t>
      </w:r>
    </w:p>
    <w:p>
      <w:pPr>
        <w:pStyle w:val="P24"/>
        <w:framePr w:w="6713" w:h="376" w:hRule="exact" w:wrap="none" w:vAnchor="page" w:hAnchor="margin" w:x="45" w:y="6866"/>
        <w:rPr>
          <w:rStyle w:val="C3"/>
          <w:rtl w:val="0"/>
        </w:rPr>
      </w:pPr>
    </w:p>
    <w:p>
      <w:pPr>
        <w:pStyle w:val="P25"/>
        <w:framePr w:w="6661" w:h="249" w:hRule="exact" w:wrap="none" w:vAnchor="page" w:hAnchor="margin" w:x="71" w:y="6937"/>
        <w:rPr>
          <w:rStyle w:val="C19"/>
          <w:rtl w:val="0"/>
        </w:rPr>
      </w:pPr>
      <w:r>
        <w:rPr>
          <w:rStyle w:val="C19"/>
          <w:rtl w:val="0"/>
        </w:rPr>
        <w:t>Kritéria hodnocení</w:t>
      </w:r>
    </w:p>
    <w:p>
      <w:pPr>
        <w:pStyle w:val="P26"/>
        <w:framePr w:w="3918" w:h="376" w:hRule="exact" w:wrap="none" w:vAnchor="page" w:hAnchor="margin" w:x="6803" w:y="6866"/>
        <w:rPr>
          <w:rStyle w:val="C3"/>
          <w:rtl w:val="0"/>
        </w:rPr>
      </w:pPr>
    </w:p>
    <w:p>
      <w:pPr>
        <w:pStyle w:val="P27"/>
        <w:framePr w:w="3836" w:h="249" w:hRule="exact" w:wrap="none" w:vAnchor="page" w:hAnchor="margin" w:x="6859" w:y="6937"/>
        <w:rPr>
          <w:rStyle w:val="C20"/>
          <w:rtl w:val="0"/>
        </w:rPr>
      </w:pPr>
      <w:r>
        <w:rPr>
          <w:rStyle w:val="C20"/>
          <w:rtl w:val="0"/>
        </w:rPr>
        <w:t>Způsoby ověření</w:t>
      </w:r>
    </w:p>
    <w:p>
      <w:pPr>
        <w:pStyle w:val="P12"/>
        <w:framePr w:w="6710" w:h="607" w:hRule="exact" w:wrap="none" w:vAnchor="page" w:hAnchor="margin" w:x="45" w:y="7242"/>
        <w:rPr>
          <w:rStyle w:val="C3"/>
          <w:rtl w:val="0"/>
        </w:rPr>
      </w:pPr>
    </w:p>
    <w:p>
      <w:pPr>
        <w:pStyle w:val="P13"/>
        <w:framePr w:w="6658" w:h="480" w:hRule="exact" w:wrap="none" w:vAnchor="page" w:hAnchor="margin" w:x="71" w:y="7298"/>
        <w:rPr>
          <w:rStyle w:val="C11"/>
          <w:rtl w:val="0"/>
        </w:rPr>
      </w:pPr>
      <w:r>
        <w:rPr>
          <w:rStyle w:val="C11"/>
          <w:rtl w:val="0"/>
        </w:rPr>
        <w:t>a) Vyhodnotit mikrostrukturu metalografického výbrusu s určením struktury po tepelném zpracování</w:t>
      </w:r>
    </w:p>
    <w:p>
      <w:pPr>
        <w:pStyle w:val="P28"/>
        <w:framePr w:w="3921" w:h="607" w:hRule="exact" w:wrap="none" w:vAnchor="page" w:hAnchor="margin" w:x="6800" w:y="7242"/>
        <w:rPr>
          <w:rStyle w:val="C3"/>
          <w:rtl w:val="0"/>
        </w:rPr>
      </w:pPr>
    </w:p>
    <w:p>
      <w:pPr>
        <w:pStyle w:val="P29"/>
        <w:framePr w:w="3839" w:h="480" w:hRule="exact" w:wrap="none" w:vAnchor="page" w:hAnchor="margin" w:x="6856" w:y="7298"/>
        <w:rPr>
          <w:rStyle w:val="C21"/>
          <w:rtl w:val="0"/>
        </w:rPr>
      </w:pPr>
      <w:r>
        <w:rPr>
          <w:rStyle w:val="C21"/>
          <w:rtl w:val="0"/>
        </w:rPr>
        <w:t>Praktické předvedení a ústní ověření</w:t>
      </w:r>
    </w:p>
    <w:p>
      <w:pPr>
        <w:pStyle w:val="P16"/>
        <w:framePr w:w="6710" w:h="376" w:hRule="exact" w:wrap="none" w:vAnchor="page" w:hAnchor="margin" w:x="45" w:y="7849"/>
        <w:rPr>
          <w:rStyle w:val="C3"/>
          <w:rtl w:val="0"/>
        </w:rPr>
      </w:pPr>
    </w:p>
    <w:p>
      <w:pPr>
        <w:pStyle w:val="P17"/>
        <w:framePr w:w="6658" w:h="249" w:hRule="exact" w:wrap="none" w:vAnchor="page" w:hAnchor="margin" w:x="71" w:y="7905"/>
        <w:rPr>
          <w:rStyle w:val="C13"/>
          <w:rtl w:val="0"/>
        </w:rPr>
      </w:pPr>
      <w:r>
        <w:rPr>
          <w:rStyle w:val="C13"/>
          <w:rtl w:val="0"/>
        </w:rPr>
        <w:t>b) Popsat vady po chemicko-tepelném zpracování</w:t>
      </w:r>
    </w:p>
    <w:p>
      <w:pPr>
        <w:pStyle w:val="P30"/>
        <w:framePr w:w="3921" w:h="376" w:hRule="exact" w:wrap="none" w:vAnchor="page" w:hAnchor="margin" w:x="6800" w:y="7849"/>
        <w:rPr>
          <w:rStyle w:val="C3"/>
          <w:rtl w:val="0"/>
        </w:rPr>
      </w:pPr>
    </w:p>
    <w:p>
      <w:pPr>
        <w:pStyle w:val="P31"/>
        <w:framePr w:w="3839" w:h="249" w:hRule="exact" w:wrap="none" w:vAnchor="page" w:hAnchor="margin" w:x="6856" w:y="7905"/>
        <w:rPr>
          <w:rStyle w:val="C22"/>
          <w:rtl w:val="0"/>
        </w:rPr>
      </w:pPr>
      <w:r>
        <w:rPr>
          <w:rStyle w:val="C22"/>
          <w:rtl w:val="0"/>
        </w:rPr>
        <w:t>Ústní ověření</w:t>
      </w:r>
    </w:p>
    <w:p>
      <w:pPr>
        <w:pStyle w:val="P32"/>
        <w:framePr w:w="10710" w:h="248" w:hRule="exact" w:wrap="none" w:vAnchor="page" w:hAnchor="margin" w:x="28" w:y="8339"/>
        <w:rPr>
          <w:rStyle w:val="C23"/>
          <w:rtl w:val="0"/>
        </w:rPr>
      </w:pPr>
      <w:r>
        <w:rPr>
          <w:rStyle w:val="C23"/>
          <w:rtl w:val="0"/>
        </w:rPr>
        <w:t>Je třeba splnit obě kritéria.</w:t>
      </w:r>
    </w:p>
    <w:p>
      <w:pPr>
        <w:pStyle w:val="P23"/>
        <w:framePr w:w="10710" w:h="340" w:hRule="exact" w:wrap="none" w:vAnchor="page" w:hAnchor="margin" w:x="28" w:y="8774"/>
        <w:rPr>
          <w:rStyle w:val="C18"/>
          <w:rtl w:val="0"/>
        </w:rPr>
      </w:pPr>
      <w:r>
        <w:rPr>
          <w:rStyle w:val="C18"/>
          <w:rtl w:val="0"/>
        </w:rPr>
        <w:t>Měření teplot pecních prostor, žhavých polotovarů a součástí pomocí měřidel teploty</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607" w:hRule="exact" w:wrap="none" w:vAnchor="page" w:hAnchor="margin" w:x="45" w:y="9590"/>
        <w:rPr>
          <w:rStyle w:val="C3"/>
          <w:rtl w:val="0"/>
        </w:rPr>
      </w:pPr>
    </w:p>
    <w:p>
      <w:pPr>
        <w:pStyle w:val="P13"/>
        <w:framePr w:w="6658" w:h="480" w:hRule="exact" w:wrap="none" w:vAnchor="page" w:hAnchor="margin" w:x="71" w:y="9646"/>
        <w:rPr>
          <w:rStyle w:val="C11"/>
          <w:rtl w:val="0"/>
        </w:rPr>
      </w:pPr>
      <w:r>
        <w:rPr>
          <w:rStyle w:val="C11"/>
          <w:rtl w:val="0"/>
        </w:rPr>
        <w:t>a) Popsat a předvést způsob umístění dotykového kontrolního termočlánku ve vsázce</w:t>
      </w:r>
    </w:p>
    <w:p>
      <w:pPr>
        <w:pStyle w:val="P28"/>
        <w:framePr w:w="3921" w:h="607" w:hRule="exact" w:wrap="none" w:vAnchor="page" w:hAnchor="margin" w:x="6800" w:y="9590"/>
        <w:rPr>
          <w:rStyle w:val="C3"/>
          <w:rtl w:val="0"/>
        </w:rPr>
      </w:pPr>
    </w:p>
    <w:p>
      <w:pPr>
        <w:pStyle w:val="P29"/>
        <w:framePr w:w="3839" w:h="480" w:hRule="exact" w:wrap="none" w:vAnchor="page" w:hAnchor="margin" w:x="6856" w:y="9646"/>
        <w:rPr>
          <w:rStyle w:val="C21"/>
          <w:rtl w:val="0"/>
        </w:rPr>
      </w:pPr>
      <w:r>
        <w:rPr>
          <w:rStyle w:val="C21"/>
          <w:rtl w:val="0"/>
        </w:rPr>
        <w:t>Praktické předvedení a ústní ověření</w:t>
      </w:r>
    </w:p>
    <w:p>
      <w:pPr>
        <w:pStyle w:val="P16"/>
        <w:framePr w:w="6710" w:h="376" w:hRule="exact" w:wrap="none" w:vAnchor="page" w:hAnchor="margin" w:x="45" w:y="10197"/>
        <w:rPr>
          <w:rStyle w:val="C3"/>
          <w:rtl w:val="0"/>
        </w:rPr>
      </w:pPr>
    </w:p>
    <w:p>
      <w:pPr>
        <w:pStyle w:val="P17"/>
        <w:framePr w:w="6658" w:h="249" w:hRule="exact" w:wrap="none" w:vAnchor="page" w:hAnchor="margin" w:x="71" w:y="10253"/>
        <w:rPr>
          <w:rStyle w:val="C13"/>
          <w:rtl w:val="0"/>
        </w:rPr>
      </w:pPr>
      <w:r>
        <w:rPr>
          <w:rStyle w:val="C13"/>
          <w:rtl w:val="0"/>
        </w:rPr>
        <w:t>b) Změřit teplotu zpracovávaného polotovaru pomocí pyrometru</w:t>
      </w:r>
    </w:p>
    <w:p>
      <w:pPr>
        <w:pStyle w:val="P30"/>
        <w:framePr w:w="3921" w:h="376" w:hRule="exact" w:wrap="none" w:vAnchor="page" w:hAnchor="margin" w:x="6800" w:y="10197"/>
        <w:rPr>
          <w:rStyle w:val="C3"/>
          <w:rtl w:val="0"/>
        </w:rPr>
      </w:pPr>
    </w:p>
    <w:p>
      <w:pPr>
        <w:pStyle w:val="P31"/>
        <w:framePr w:w="3839" w:h="249" w:hRule="exact" w:wrap="none" w:vAnchor="page" w:hAnchor="margin" w:x="6856" w:y="10253"/>
        <w:rPr>
          <w:rStyle w:val="C22"/>
          <w:rtl w:val="0"/>
        </w:rPr>
      </w:pPr>
      <w:r>
        <w:rPr>
          <w:rStyle w:val="C22"/>
          <w:rtl w:val="0"/>
        </w:rPr>
        <w:t>Praktické předvedení a ústní ověření</w:t>
      </w:r>
    </w:p>
    <w:p>
      <w:pPr>
        <w:pStyle w:val="P12"/>
        <w:framePr w:w="6710" w:h="376" w:hRule="exact" w:wrap="none" w:vAnchor="page" w:hAnchor="margin" w:x="45" w:y="10573"/>
        <w:rPr>
          <w:rStyle w:val="C3"/>
          <w:rtl w:val="0"/>
        </w:rPr>
      </w:pPr>
    </w:p>
    <w:p>
      <w:pPr>
        <w:pStyle w:val="P13"/>
        <w:framePr w:w="6658" w:h="249" w:hRule="exact" w:wrap="none" w:vAnchor="page" w:hAnchor="margin" w:x="71" w:y="10629"/>
        <w:rPr>
          <w:rStyle w:val="C11"/>
          <w:rtl w:val="0"/>
        </w:rPr>
      </w:pPr>
      <w:r>
        <w:rPr>
          <w:rStyle w:val="C11"/>
          <w:rtl w:val="0"/>
        </w:rPr>
        <w:t>c) Nastavit režim tepelného zpracování na pecním regulátoru</w:t>
      </w:r>
    </w:p>
    <w:p>
      <w:pPr>
        <w:pStyle w:val="P28"/>
        <w:framePr w:w="3921" w:h="376" w:hRule="exact" w:wrap="none" w:vAnchor="page" w:hAnchor="margin" w:x="6800" w:y="10573"/>
        <w:rPr>
          <w:rStyle w:val="C3"/>
          <w:rtl w:val="0"/>
        </w:rPr>
      </w:pPr>
    </w:p>
    <w:p>
      <w:pPr>
        <w:pStyle w:val="P29"/>
        <w:framePr w:w="3839" w:h="249" w:hRule="exact" w:wrap="none" w:vAnchor="page" w:hAnchor="margin" w:x="6856" w:y="10629"/>
        <w:rPr>
          <w:rStyle w:val="C21"/>
          <w:rtl w:val="0"/>
        </w:rPr>
      </w:pPr>
      <w:r>
        <w:rPr>
          <w:rStyle w:val="C21"/>
          <w:rtl w:val="0"/>
        </w:rPr>
        <w:t>Praktické předvedení a ústní ověření</w:t>
      </w:r>
    </w:p>
    <w:p>
      <w:pPr>
        <w:pStyle w:val="P32"/>
        <w:framePr w:w="10710" w:h="248" w:hRule="exact" w:wrap="none" w:vAnchor="page" w:hAnchor="margin" w:x="28" w:y="110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Kalič/kalička, 15.4.2026 1:39:45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https://www.nsp.cz/jednotka-prace/kalic#zdravotni-zpusobilost).</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k bezpečnému provádění všech úkonů a zejména k používání osobních ochranných pomůcek a k časovému hledisku vybraných tepelně zpracovávaných vsázek. Zkouška musí odpovídat reálným pracovním činnostem kaliče v podmínkách reálné kalírny, kde pracovník obsluhuje zařízení pro TZ nebo CH-TZ, dále obsluhuje zařízení pro ochlazování, případně provádí kontrolní úkony, jako je např. měření teploty nebo tvrdosti. Po seznámení pracovníka s předpisy BOZP a PO je zahájena vlastní zkouška s tím, že jsou prověřovány jednotlivé odborné způsobilosti. Vhodným příkladem zkoušky je reálné provedení TZ (nebo CH-TZ) od posouzení technické a výrobní dokumentace, schopnost manipulace s polotovarem, volba a ovládání ohřívacích či ochlazovacích zařízení, kontroly teploty až po případnou konečnou úpravu tepelně zpracovaných polotovarů a provedení měření a vyhodnocení výsledků TZ. </w:t>
      </w:r>
    </w:p>
    <w:p>
      <w:pPr>
        <w:pStyle w:val="P33"/>
        <w:framePr w:w="10766" w:h="1837" w:hRule="exact" w:wrap="none" w:vAnchor="page" w:hAnchor="margin" w:x="0" w:y="7338"/>
        <w:rPr>
          <w:rStyle w:val="C3"/>
          <w:rtl w:val="0"/>
        </w:rPr>
      </w:pPr>
    </w:p>
    <w:p>
      <w:pPr>
        <w:pStyle w:val="P35"/>
        <w:framePr w:w="10710" w:h="340" w:hRule="exact" w:wrap="none" w:vAnchor="page" w:hAnchor="margin" w:x="28" w:y="7338"/>
        <w:rPr>
          <w:rStyle w:val="C25"/>
          <w:rtl w:val="0"/>
        </w:rPr>
      </w:pPr>
      <w:r>
        <w:rPr>
          <w:rStyle w:val="C25"/>
          <w:rtl w:val="0"/>
        </w:rPr>
        <w:t>Výsledné hodnocení</w:t>
      </w:r>
    </w:p>
    <w:p>
      <w:pPr>
        <w:keepNext w:val="0"/>
        <w:keepLines w:val="0"/>
        <w:framePr w:w="10766" w:h="1497" w:hRule="exact" w:wrap="none" w:vAnchor="page" w:hAnchor="margin" w:x="0" w:y="7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Počet zkoušejících</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15.4.2026 1:39:45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nebo hutnické výroby nebo ve funkci učitele praktického vyučování nebo odborného výcviku v oblasti strojírenství nebo hutnictví.</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odvětví strojírenské nebo hutnické výroby nebo ve funkci učitele strojírenských nebo hutnických předmětů.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10" w:hRule="exact" w:wrap="none" w:vAnchor="page" w:hAnchor="margin" w:x="0" w:y="11429"/>
        <w:rPr>
          <w:rStyle w:val="C3"/>
          <w:rtl w:val="0"/>
        </w:rPr>
      </w:pPr>
    </w:p>
    <w:p>
      <w:pPr>
        <w:pStyle w:val="P35"/>
        <w:framePr w:w="10710" w:h="340" w:hRule="exact" w:wrap="none" w:vAnchor="page" w:hAnchor="margin" w:x="28" w:y="11429"/>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kalírny vybavené pecními agregáty, chladicími lázněmi, manipulačními prostředky odpovídající bezpečnostním a hygienickým přepisům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kaliče (pracovní postup s výkresem)</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stacionární nebo přenosný tvrdoměr pro zkoušení tvrdosti po tepelném zpracování s rozsahem měření v jednotkách HRc nebo HB</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infračervený pyrometr nebo dotykový termočlánek pro měření teploty v rozsahu měření teplot 200°C-1050 °C</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7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Kalič/kalička, 15.4.2026 1:39:45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Kalič/kalička, 15.4.2026 1:39:45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Kalič/kalička, 15.4.2026 1:39:45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5458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1E23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