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3EC506" Type="http://schemas.openxmlformats.org/officeDocument/2006/relationships/officeDocument" Target="/word/document.xml" /><Relationship Id="coreR5F3EC506" Type="http://schemas.openxmlformats.org/package/2006/relationships/metadata/core-properties" Target="/docProps/core.xml" /><Relationship Id="customR5F3EC5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 rytec/rytkyně (kód: 23-012-E)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 rytec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 rytec/rytkyně, 8.9.2026 5:27:31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Nástrojař (kód: 23-52-H/01)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Nástrojař/nástrojařka pro řezné nástroje (kód: 23-014-H)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Nástrojař/nástrojařka pro přípravky a měřidla (kód: 23-015-H)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Nástrojař/nástrojařka pro nástroje k plošnému a objemovému tváření (kód: 23-016-H)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Nástrojař/nástrojařka pro formy na zpracování plastů a tlakové lití kovů (kód: 23-009-H)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Strojní rytec/rytkyně (kód: 23-012-E)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24.11.2011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Nástrojař (kód: 23-99-H/22)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Nástrojař/nástrojařka pro řezné nástroje (kód: 23-014-H)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Nástrojař/nástrojařka pro přípravky a měřidla (kód: 23-015-H)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Nástrojař/nástrojařka pro nástroje k plošnému a objemovému tváření (kód: 23-016-H)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Nástrojař/nástrojařka pro formy na zpracování plastů a tlakové lití kovů (kód: 23-009-H)</w:t>
      </w:r>
    </w:p>
    <w:p>
      <w:pPr>
        <w:pStyle w:val="P13"/>
        <w:framePr w:w="398" w:h="268" w:hRule="exact" w:wrap="none" w:vAnchor="page" w:hAnchor="margin" w:x="28" w:y="109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50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11218"/>
        <w:rPr>
          <w:rStyle w:val="C13"/>
          <w:rtl w:val="0"/>
        </w:rPr>
      </w:pPr>
      <w:r>
        <w:rPr>
          <w:rStyle w:val="C13"/>
          <w:rtl w:val="0"/>
        </w:rPr>
        <w:t>Strojní rytec/rytkyně (kód: 23-012-E)</w:t>
      </w:r>
    </w:p>
    <w:p>
      <w:pPr>
        <w:pStyle w:val="P6"/>
        <w:framePr w:w="10710" w:h="113" w:hRule="exact" w:wrap="none" w:vAnchor="page" w:hAnchor="margin" w:x="28" w:y="1146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69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03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08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03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08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39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450"/>
        <w:rPr>
          <w:rStyle w:val="C18"/>
          <w:rtl w:val="0"/>
        </w:rPr>
      </w:pPr>
      <w:r>
        <w:rPr>
          <w:rStyle w:val="C18"/>
          <w:rtl w:val="0"/>
        </w:rPr>
        <w:t>Strojní rytec</w:t>
      </w:r>
    </w:p>
    <w:p>
      <w:pPr>
        <w:pStyle w:val="P20"/>
        <w:framePr w:w="5338" w:h="376" w:hRule="exact" w:wrap="none" w:vAnchor="page" w:hAnchor="margin" w:x="5383" w:y="1239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450"/>
        <w:rPr>
          <w:rStyle w:val="C19"/>
          <w:rtl w:val="0"/>
        </w:rPr>
      </w:pPr>
      <w:r>
        <w:rPr>
          <w:rStyle w:val="C19"/>
          <w:rtl w:val="0"/>
        </w:rPr>
        <w:t>Nástrojař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 rytec/rytkyně, 8.9.2026 5:27:31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