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BF936" Type="http://schemas.openxmlformats.org/officeDocument/2006/relationships/officeDocument" Target="/word/document.xml" /><Relationship Id="coreR383BF936" Type="http://schemas.openxmlformats.org/package/2006/relationships/metadata/core-properties" Target="/docProps/core.xml" /><Relationship Id="customR383BF9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rytec/rytkyně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rytec/rytkyně, 28.9.2026 15:28:35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rytec/rytkyně, 28.9.2026 15:28:35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rytec/rytkyně, 28.9.2026 15:28:35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rytec/rytkyně, 28.9.2026 15:28:35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rytec/rytkyně, 28.9.2026 15:28:35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rytec/rytkyně, 28.9.2026 15:28:35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rytec/rytkyně, 28.9.2026 15:28:35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A267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D22D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