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9C230" Type="http://schemas.openxmlformats.org/officeDocument/2006/relationships/officeDocument" Target="/word/document.xml" /><Relationship Id="coreR4F29C230" Type="http://schemas.openxmlformats.org/package/2006/relationships/metadata/core-properties" Target="/docProps/core.xml" /><Relationship Id="customR4F29C2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Zhotovování, 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Svařování výztuže nebo výztužných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Zesilování konstrukcí z prostého, železového a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dělení, ohýbání a svařování výztuže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stříhání a ohýbání betonářské oceli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Splétání tří a více drátů na splétacím stroji pro předepínání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Navíjení spirál z různých druhů betonářské oceli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20.10.2026 9:46:28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uchazeče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20.10.2026 9:46:28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Trimax,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20.10.2026 9:46:28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