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A3A5F" Type="http://schemas.openxmlformats.org/officeDocument/2006/relationships/officeDocument" Target="/word/document.xml" /><Relationship Id="coreRBDA3A5F" Type="http://schemas.openxmlformats.org/package/2006/relationships/metadata/core-properties" Target="/docProps/core.xml" /><Relationship Id="customRBDA3A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Tunelář/tunelářka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Tunelář/tunelářka, 20.10.2026 7:32:18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20.10.2026 7:32:18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20.10.2026 7:32:18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20.10.2026 7:32:18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Tunelář/tunelářka, 20.10.2026 7:32:18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Tunelář/tunelářka +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Tunelář/tunelářka, 20.10.2026 7:32:18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Tunelář/tunelářka, 20.10.2026 7:32:18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Tunelář/tunelářka, 20.10.2026 7:32:18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A832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E992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4AD6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