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4D0A7C" Type="http://schemas.openxmlformats.org/officeDocument/2006/relationships/officeDocument" Target="/word/document.xml" /><Relationship Id="coreR634D0A7C" Type="http://schemas.openxmlformats.org/package/2006/relationships/metadata/core-properties" Target="/docProps/core.xml" /><Relationship Id="customR634D0A7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Tunelář/tunelářka (kód: 36-061-H)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Tunelář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stavebních výkresech pro ražení tunelů, chodeb, štol a hloubení jam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pro ražení tunelů, chodeb, štol a hloubení jam podle všech tunelovacích metod</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stavu trati a důlních vozíků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Povrchové úpravy obezdívky tunelů a štol stříkaným betonem, suchou nebo mokrou metodou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Pažení a montáž různých druhů výztuží při ražení tunelů a chodeb</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Příprava, kladení a překládání kolejí, výhybek a točnic při ražení tunelů a chodeb</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razicích, dobývacích a nakládacích strojů pro hloubení jam nebo šachet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Obsluha odvětrávacích zařízení v podzemí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Seřizování, ošetřování a údržba strojních zařízení, tunelů, chodeb a štol</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Obsluha sbíjecích kladiv</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Obsluha vrtacích kladiv</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pomocných strojů a čerpadel v podzemí, při ražení tunelů a chodeb</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Kontrola vytýčeného směru ražby</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2928" w:h="248" w:hRule="exact" w:wrap="none" w:vAnchor="page" w:hAnchor="margin" w:x="28" w:y="1130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Tunelář/tunelářka, 20.8.2026 17:57:31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stavebních výkresech pro ražení tunelů, chodeb, štol a hloubení jam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stavební dokumentaci a výkresy podle druhů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prováděcí stavební výkresy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 nad technickým výkresem</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Volba postupu práce a technologických podmínek pro ražení tunelů, chodeb, štol a hloubení jam podle všech tunelovacích metod</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Vybrat a vysvětlit pracovní postup odpovídající zadané práci a odůvodnit výběr</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Vysvětlit a dodržovat pravidla BOZP</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340" w:hRule="exact" w:wrap="none" w:vAnchor="page" w:hAnchor="margin" w:x="28" w:y="7384"/>
        <w:rPr>
          <w:rStyle w:val="C18"/>
          <w:rtl w:val="0"/>
        </w:rPr>
      </w:pPr>
      <w:r>
        <w:rPr>
          <w:rStyle w:val="C18"/>
          <w:rtl w:val="0"/>
        </w:rPr>
        <w:t>Kontrola stavu trati a důlních vozíků</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376" w:hRule="exact" w:wrap="none" w:vAnchor="page" w:hAnchor="margin" w:x="45" w:y="8199"/>
        <w:rPr>
          <w:rStyle w:val="C3"/>
          <w:rtl w:val="0"/>
        </w:rPr>
      </w:pPr>
    </w:p>
    <w:p>
      <w:pPr>
        <w:pStyle w:val="P13"/>
        <w:framePr w:w="6658" w:h="249" w:hRule="exact" w:wrap="none" w:vAnchor="page" w:hAnchor="margin" w:x="71" w:y="8255"/>
        <w:rPr>
          <w:rStyle w:val="C11"/>
          <w:rtl w:val="0"/>
        </w:rPr>
      </w:pPr>
      <w:r>
        <w:rPr>
          <w:rStyle w:val="C11"/>
          <w:rtl w:val="0"/>
        </w:rPr>
        <w:t>a) Zkontrolovat stav trati a důlních vozíků</w:t>
      </w:r>
    </w:p>
    <w:p>
      <w:pPr>
        <w:pStyle w:val="P28"/>
        <w:framePr w:w="3921" w:h="376" w:hRule="exact" w:wrap="none" w:vAnchor="page" w:hAnchor="margin" w:x="6800" w:y="8199"/>
        <w:rPr>
          <w:rStyle w:val="C3"/>
          <w:rtl w:val="0"/>
        </w:rPr>
      </w:pPr>
    </w:p>
    <w:p>
      <w:pPr>
        <w:pStyle w:val="P29"/>
        <w:framePr w:w="3839" w:h="249" w:hRule="exact" w:wrap="none" w:vAnchor="page" w:hAnchor="margin" w:x="6856" w:y="8255"/>
        <w:rPr>
          <w:rStyle w:val="C21"/>
          <w:rtl w:val="0"/>
        </w:rPr>
      </w:pPr>
      <w:r>
        <w:rPr>
          <w:rStyle w:val="C21"/>
          <w:rtl w:val="0"/>
        </w:rPr>
        <w:t>Praktické předvedení a ústní ověření</w:t>
      </w:r>
    </w:p>
    <w:p>
      <w:pPr>
        <w:pStyle w:val="P16"/>
        <w:framePr w:w="6710" w:h="376" w:hRule="exact" w:wrap="none" w:vAnchor="page" w:hAnchor="margin" w:x="45" w:y="8575"/>
        <w:rPr>
          <w:rStyle w:val="C3"/>
          <w:rtl w:val="0"/>
        </w:rPr>
      </w:pPr>
    </w:p>
    <w:p>
      <w:pPr>
        <w:pStyle w:val="P17"/>
        <w:framePr w:w="6658" w:h="249" w:hRule="exact" w:wrap="none" w:vAnchor="page" w:hAnchor="margin" w:x="71" w:y="8631"/>
        <w:rPr>
          <w:rStyle w:val="C13"/>
          <w:rtl w:val="0"/>
        </w:rPr>
      </w:pPr>
      <w:r>
        <w:rPr>
          <w:rStyle w:val="C13"/>
          <w:rtl w:val="0"/>
        </w:rPr>
        <w:t>b) Vysvětlit a dodržovat pravidla BOZP</w:t>
      </w:r>
    </w:p>
    <w:p>
      <w:pPr>
        <w:pStyle w:val="P30"/>
        <w:framePr w:w="3921" w:h="376" w:hRule="exact" w:wrap="none" w:vAnchor="page" w:hAnchor="margin" w:x="6800" w:y="8575"/>
        <w:rPr>
          <w:rStyle w:val="C3"/>
          <w:rtl w:val="0"/>
        </w:rPr>
      </w:pPr>
    </w:p>
    <w:p>
      <w:pPr>
        <w:pStyle w:val="P31"/>
        <w:framePr w:w="3839" w:h="249" w:hRule="exact" w:wrap="none" w:vAnchor="page" w:hAnchor="margin" w:x="6856" w:y="8631"/>
        <w:rPr>
          <w:rStyle w:val="C22"/>
          <w:rtl w:val="0"/>
        </w:rPr>
      </w:pPr>
      <w:r>
        <w:rPr>
          <w:rStyle w:val="C22"/>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obě kritéria.</w:t>
      </w:r>
    </w:p>
    <w:p>
      <w:pPr>
        <w:pStyle w:val="P23"/>
        <w:framePr w:w="10710" w:h="340" w:hRule="exact" w:wrap="none" w:vAnchor="page" w:hAnchor="margin" w:x="28" w:y="9501"/>
        <w:rPr>
          <w:rStyle w:val="C18"/>
          <w:rtl w:val="0"/>
        </w:rPr>
      </w:pPr>
      <w:r>
        <w:rPr>
          <w:rStyle w:val="C18"/>
          <w:rtl w:val="0"/>
        </w:rPr>
        <w:t>Povrchové úpravy obezdívky tunelů a štol stříkaným betonem, suchou nebo mokrou metodou</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607" w:hRule="exact" w:wrap="none" w:vAnchor="page" w:hAnchor="margin" w:x="45" w:y="10316"/>
        <w:rPr>
          <w:rStyle w:val="C3"/>
          <w:rtl w:val="0"/>
        </w:rPr>
      </w:pPr>
    </w:p>
    <w:p>
      <w:pPr>
        <w:pStyle w:val="P13"/>
        <w:framePr w:w="6658" w:h="480" w:hRule="exact" w:wrap="none" w:vAnchor="page" w:hAnchor="margin" w:x="71" w:y="10372"/>
        <w:rPr>
          <w:rStyle w:val="C11"/>
          <w:rtl w:val="0"/>
        </w:rPr>
      </w:pPr>
      <w:r>
        <w:rPr>
          <w:rStyle w:val="C11"/>
          <w:rtl w:val="0"/>
        </w:rPr>
        <w:t>a) Provést povrchové úpravy obezdívky tunelů a štol stříkaným betonem, suchou nebo mokrou metodou</w:t>
      </w:r>
    </w:p>
    <w:p>
      <w:pPr>
        <w:pStyle w:val="P28"/>
        <w:framePr w:w="3921" w:h="607" w:hRule="exact" w:wrap="none" w:vAnchor="page" w:hAnchor="margin" w:x="6800" w:y="10316"/>
        <w:rPr>
          <w:rStyle w:val="C3"/>
          <w:rtl w:val="0"/>
        </w:rPr>
      </w:pPr>
    </w:p>
    <w:p>
      <w:pPr>
        <w:pStyle w:val="P29"/>
        <w:framePr w:w="3839" w:h="480" w:hRule="exact" w:wrap="none" w:vAnchor="page" w:hAnchor="margin" w:x="6856" w:y="10372"/>
        <w:rPr>
          <w:rStyle w:val="C21"/>
          <w:rtl w:val="0"/>
        </w:rPr>
      </w:pPr>
      <w:r>
        <w:rPr>
          <w:rStyle w:val="C21"/>
          <w:rtl w:val="0"/>
        </w:rPr>
        <w:t>Praktické předvedení</w:t>
      </w:r>
    </w:p>
    <w:p>
      <w:pPr>
        <w:pStyle w:val="P16"/>
        <w:framePr w:w="6710" w:h="376" w:hRule="exact" w:wrap="none" w:vAnchor="page" w:hAnchor="margin" w:x="45" w:y="10923"/>
        <w:rPr>
          <w:rStyle w:val="C3"/>
          <w:rtl w:val="0"/>
        </w:rPr>
      </w:pPr>
    </w:p>
    <w:p>
      <w:pPr>
        <w:pStyle w:val="P17"/>
        <w:framePr w:w="6658" w:h="249" w:hRule="exact" w:wrap="none" w:vAnchor="page" w:hAnchor="margin" w:x="71" w:y="10979"/>
        <w:rPr>
          <w:rStyle w:val="C13"/>
          <w:rtl w:val="0"/>
        </w:rPr>
      </w:pPr>
      <w:r>
        <w:rPr>
          <w:rStyle w:val="C13"/>
          <w:rtl w:val="0"/>
        </w:rPr>
        <w:t>b) Vysvětlit a dodržovat pravidla BOZP</w:t>
      </w:r>
    </w:p>
    <w:p>
      <w:pPr>
        <w:pStyle w:val="P30"/>
        <w:framePr w:w="3921" w:h="376" w:hRule="exact" w:wrap="none" w:vAnchor="page" w:hAnchor="margin" w:x="6800" w:y="10923"/>
        <w:rPr>
          <w:rStyle w:val="C3"/>
          <w:rtl w:val="0"/>
        </w:rPr>
      </w:pPr>
    </w:p>
    <w:p>
      <w:pPr>
        <w:pStyle w:val="P31"/>
        <w:framePr w:w="3839" w:h="249" w:hRule="exact" w:wrap="none" w:vAnchor="page" w:hAnchor="margin" w:x="6856" w:y="1097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obě kritéria.</w:t>
      </w:r>
    </w:p>
    <w:p>
      <w:pPr>
        <w:pStyle w:val="P23"/>
        <w:framePr w:w="10710" w:h="340" w:hRule="exact" w:wrap="none" w:vAnchor="page" w:hAnchor="margin" w:x="28" w:y="11848"/>
        <w:rPr>
          <w:rStyle w:val="C18"/>
          <w:rtl w:val="0"/>
        </w:rPr>
      </w:pPr>
      <w:r>
        <w:rPr>
          <w:rStyle w:val="C18"/>
          <w:rtl w:val="0"/>
        </w:rPr>
        <w:t>Pažení a montáž různých druhů výztuží při ražení tunelů a chodeb</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376" w:hRule="exact" w:wrap="none" w:vAnchor="page" w:hAnchor="margin" w:x="45" w:y="12664"/>
        <w:rPr>
          <w:rStyle w:val="C3"/>
          <w:rtl w:val="0"/>
        </w:rPr>
      </w:pPr>
    </w:p>
    <w:p>
      <w:pPr>
        <w:pStyle w:val="P13"/>
        <w:framePr w:w="6658" w:h="249" w:hRule="exact" w:wrap="none" w:vAnchor="page" w:hAnchor="margin" w:x="71" w:y="12720"/>
        <w:rPr>
          <w:rStyle w:val="C11"/>
          <w:rtl w:val="0"/>
        </w:rPr>
      </w:pPr>
      <w:r>
        <w:rPr>
          <w:rStyle w:val="C11"/>
          <w:rtl w:val="0"/>
        </w:rPr>
        <w:t>a) Připravit pažení pro montáž</w:t>
      </w:r>
    </w:p>
    <w:p>
      <w:pPr>
        <w:pStyle w:val="P28"/>
        <w:framePr w:w="3921" w:h="376" w:hRule="exact" w:wrap="none" w:vAnchor="page" w:hAnchor="margin" w:x="6800" w:y="12664"/>
        <w:rPr>
          <w:rStyle w:val="C3"/>
          <w:rtl w:val="0"/>
        </w:rPr>
      </w:pPr>
    </w:p>
    <w:p>
      <w:pPr>
        <w:pStyle w:val="P29"/>
        <w:framePr w:w="3839" w:h="249" w:hRule="exact" w:wrap="none" w:vAnchor="page" w:hAnchor="margin" w:x="6856" w:y="12720"/>
        <w:rPr>
          <w:rStyle w:val="C21"/>
          <w:rtl w:val="0"/>
        </w:rPr>
      </w:pPr>
      <w:r>
        <w:rPr>
          <w:rStyle w:val="C21"/>
          <w:rtl w:val="0"/>
        </w:rPr>
        <w:t>Praktické předvedení</w:t>
      </w:r>
    </w:p>
    <w:p>
      <w:pPr>
        <w:pStyle w:val="P16"/>
        <w:framePr w:w="6710" w:h="376" w:hRule="exact" w:wrap="none" w:vAnchor="page" w:hAnchor="margin" w:x="45" w:y="13040"/>
        <w:rPr>
          <w:rStyle w:val="C3"/>
          <w:rtl w:val="0"/>
        </w:rPr>
      </w:pPr>
    </w:p>
    <w:p>
      <w:pPr>
        <w:pStyle w:val="P17"/>
        <w:framePr w:w="6658" w:h="249" w:hRule="exact" w:wrap="none" w:vAnchor="page" w:hAnchor="margin" w:x="71" w:y="13096"/>
        <w:rPr>
          <w:rStyle w:val="C13"/>
          <w:rtl w:val="0"/>
        </w:rPr>
      </w:pPr>
      <w:r>
        <w:rPr>
          <w:rStyle w:val="C13"/>
          <w:rtl w:val="0"/>
        </w:rPr>
        <w:t>b) Provést pažení a montáž obvyklých druhů výztuží na pažení</w:t>
      </w:r>
    </w:p>
    <w:p>
      <w:pPr>
        <w:pStyle w:val="P30"/>
        <w:framePr w:w="3921" w:h="376" w:hRule="exact" w:wrap="none" w:vAnchor="page" w:hAnchor="margin" w:x="6800" w:y="13040"/>
        <w:rPr>
          <w:rStyle w:val="C3"/>
          <w:rtl w:val="0"/>
        </w:rPr>
      </w:pPr>
    </w:p>
    <w:p>
      <w:pPr>
        <w:pStyle w:val="P31"/>
        <w:framePr w:w="3839" w:h="249" w:hRule="exact" w:wrap="none" w:vAnchor="page" w:hAnchor="margin" w:x="6856" w:y="13096"/>
        <w:rPr>
          <w:rStyle w:val="C22"/>
          <w:rtl w:val="0"/>
        </w:rPr>
      </w:pPr>
      <w:r>
        <w:rPr>
          <w:rStyle w:val="C22"/>
          <w:rtl w:val="0"/>
        </w:rPr>
        <w:t>Praktické předvedení</w:t>
      </w:r>
    </w:p>
    <w:p>
      <w:pPr>
        <w:pStyle w:val="P12"/>
        <w:framePr w:w="6710" w:h="376" w:hRule="exact" w:wrap="none" w:vAnchor="page" w:hAnchor="margin" w:x="45" w:y="13416"/>
        <w:rPr>
          <w:rStyle w:val="C3"/>
          <w:rtl w:val="0"/>
        </w:rPr>
      </w:pPr>
    </w:p>
    <w:p>
      <w:pPr>
        <w:pStyle w:val="P13"/>
        <w:framePr w:w="6658" w:h="249" w:hRule="exact" w:wrap="none" w:vAnchor="page" w:hAnchor="margin" w:x="71" w:y="13472"/>
        <w:rPr>
          <w:rStyle w:val="C11"/>
          <w:rtl w:val="0"/>
        </w:rPr>
      </w:pPr>
      <w:r>
        <w:rPr>
          <w:rStyle w:val="C11"/>
          <w:rtl w:val="0"/>
        </w:rPr>
        <w:t>c) Provést demontáž pažení</w:t>
      </w:r>
    </w:p>
    <w:p>
      <w:pPr>
        <w:pStyle w:val="P28"/>
        <w:framePr w:w="3921" w:h="376" w:hRule="exact" w:wrap="none" w:vAnchor="page" w:hAnchor="margin" w:x="6800" w:y="13416"/>
        <w:rPr>
          <w:rStyle w:val="C3"/>
          <w:rtl w:val="0"/>
        </w:rPr>
      </w:pPr>
    </w:p>
    <w:p>
      <w:pPr>
        <w:pStyle w:val="P29"/>
        <w:framePr w:w="3839" w:h="249" w:hRule="exact" w:wrap="none" w:vAnchor="page" w:hAnchor="margin" w:x="6856" w:y="13472"/>
        <w:rPr>
          <w:rStyle w:val="C21"/>
          <w:rtl w:val="0"/>
        </w:rPr>
      </w:pPr>
      <w:r>
        <w:rPr>
          <w:rStyle w:val="C21"/>
          <w:rtl w:val="0"/>
        </w:rPr>
        <w:t>Praktické předvedení</w:t>
      </w:r>
    </w:p>
    <w:p>
      <w:pPr>
        <w:pStyle w:val="P16"/>
        <w:framePr w:w="6710" w:h="376" w:hRule="exact" w:wrap="none" w:vAnchor="page" w:hAnchor="margin" w:x="45" w:y="13793"/>
        <w:rPr>
          <w:rStyle w:val="C3"/>
          <w:rtl w:val="0"/>
        </w:rPr>
      </w:pPr>
    </w:p>
    <w:p>
      <w:pPr>
        <w:pStyle w:val="P17"/>
        <w:framePr w:w="6658" w:h="249" w:hRule="exact" w:wrap="none" w:vAnchor="page" w:hAnchor="margin" w:x="71" w:y="13849"/>
        <w:rPr>
          <w:rStyle w:val="C13"/>
          <w:rtl w:val="0"/>
        </w:rPr>
      </w:pPr>
      <w:r>
        <w:rPr>
          <w:rStyle w:val="C13"/>
          <w:rtl w:val="0"/>
        </w:rPr>
        <w:t>d) Vysvětlit a dodržovat pravidla BOZP</w:t>
      </w:r>
    </w:p>
    <w:p>
      <w:pPr>
        <w:pStyle w:val="P30"/>
        <w:framePr w:w="3921" w:h="376" w:hRule="exact" w:wrap="none" w:vAnchor="page" w:hAnchor="margin" w:x="6800" w:y="13793"/>
        <w:rPr>
          <w:rStyle w:val="C3"/>
          <w:rtl w:val="0"/>
        </w:rPr>
      </w:pPr>
    </w:p>
    <w:p>
      <w:pPr>
        <w:pStyle w:val="P31"/>
        <w:framePr w:w="3839" w:h="249" w:hRule="exact" w:wrap="none" w:vAnchor="page" w:hAnchor="margin" w:x="6856" w:y="13849"/>
        <w:rPr>
          <w:rStyle w:val="C22"/>
          <w:rtl w:val="0"/>
        </w:rPr>
      </w:pPr>
      <w:r>
        <w:rPr>
          <w:rStyle w:val="C22"/>
          <w:rtl w:val="0"/>
        </w:rPr>
        <w:t>Praktické předvedení a ústní ověření</w:t>
      </w:r>
    </w:p>
    <w:p>
      <w:pPr>
        <w:pStyle w:val="P32"/>
        <w:framePr w:w="10710" w:h="248" w:hRule="exact" w:wrap="none" w:vAnchor="page" w:hAnchor="margin" w:x="28" w:y="14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20.8.2026 17:57:31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kladení a překládání kolejí, výhybek a točnic při ražení tunelů a chodeb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přípravy, kladení a překládání kolejí, výhybek a točnic při ražení tunelů a chodeb</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a dodržovat pravidla BOZP</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Obsluha razicích, dobývacích a nakládacích strojů pro hloubení jam nebo šachet</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Obsluhovat stroje podle zadání</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Ošetřit a provést údržbu strojů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Vysvětlit a dodržovat pravidla BOZP</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Obsluha odvětrávacích zařízení v podzemí</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a) Obsluhovat odvětrávací zařízení podle zadání</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w:t>
      </w:r>
    </w:p>
    <w:p>
      <w:pPr>
        <w:pStyle w:val="P16"/>
        <w:framePr w:w="6710" w:h="376" w:hRule="exact" w:wrap="none" w:vAnchor="page" w:hAnchor="margin" w:x="45" w:y="8187"/>
        <w:rPr>
          <w:rStyle w:val="C3"/>
          <w:rtl w:val="0"/>
        </w:rPr>
      </w:pPr>
    </w:p>
    <w:p>
      <w:pPr>
        <w:pStyle w:val="P17"/>
        <w:framePr w:w="6658" w:h="249" w:hRule="exact" w:wrap="none" w:vAnchor="page" w:hAnchor="margin" w:x="71" w:y="8243"/>
        <w:rPr>
          <w:rStyle w:val="C13"/>
          <w:rtl w:val="0"/>
        </w:rPr>
      </w:pPr>
      <w:r>
        <w:rPr>
          <w:rStyle w:val="C13"/>
          <w:rtl w:val="0"/>
        </w:rPr>
        <w:t>b) Ošetřit a provést údržbu odvětrávacích zařízení</w:t>
      </w:r>
    </w:p>
    <w:p>
      <w:pPr>
        <w:pStyle w:val="P30"/>
        <w:framePr w:w="3921" w:h="376" w:hRule="exact" w:wrap="none" w:vAnchor="page" w:hAnchor="margin" w:x="6800" w:y="8187"/>
        <w:rPr>
          <w:rStyle w:val="C3"/>
          <w:rtl w:val="0"/>
        </w:rPr>
      </w:pPr>
    </w:p>
    <w:p>
      <w:pPr>
        <w:pStyle w:val="P31"/>
        <w:framePr w:w="3839" w:h="249" w:hRule="exact" w:wrap="none" w:vAnchor="page" w:hAnchor="margin" w:x="6856" w:y="8243"/>
        <w:rPr>
          <w:rStyle w:val="C22"/>
          <w:rtl w:val="0"/>
        </w:rPr>
      </w:pPr>
      <w:r>
        <w:rPr>
          <w:rStyle w:val="C22"/>
          <w:rtl w:val="0"/>
        </w:rPr>
        <w:t>Praktické předvedení</w:t>
      </w:r>
    </w:p>
    <w:p>
      <w:pPr>
        <w:pStyle w:val="P12"/>
        <w:framePr w:w="6710" w:h="376" w:hRule="exact" w:wrap="none" w:vAnchor="page" w:hAnchor="margin" w:x="45" w:y="8563"/>
        <w:rPr>
          <w:rStyle w:val="C3"/>
          <w:rtl w:val="0"/>
        </w:rPr>
      </w:pPr>
    </w:p>
    <w:p>
      <w:pPr>
        <w:pStyle w:val="P13"/>
        <w:framePr w:w="6658" w:h="249" w:hRule="exact" w:wrap="none" w:vAnchor="page" w:hAnchor="margin" w:x="71" w:y="8619"/>
        <w:rPr>
          <w:rStyle w:val="C11"/>
          <w:rtl w:val="0"/>
        </w:rPr>
      </w:pPr>
      <w:r>
        <w:rPr>
          <w:rStyle w:val="C11"/>
          <w:rtl w:val="0"/>
        </w:rPr>
        <w:t>c) Vysvětlit a dodržovat pravidla BOZP</w:t>
      </w:r>
    </w:p>
    <w:p>
      <w:pPr>
        <w:pStyle w:val="P28"/>
        <w:framePr w:w="3921" w:h="376" w:hRule="exact" w:wrap="none" w:vAnchor="page" w:hAnchor="margin" w:x="6800" w:y="8563"/>
        <w:rPr>
          <w:rStyle w:val="C3"/>
          <w:rtl w:val="0"/>
        </w:rPr>
      </w:pPr>
    </w:p>
    <w:p>
      <w:pPr>
        <w:pStyle w:val="P29"/>
        <w:framePr w:w="3839" w:h="249" w:hRule="exact" w:wrap="none" w:vAnchor="page" w:hAnchor="margin" w:x="6856" w:y="8619"/>
        <w:rPr>
          <w:rStyle w:val="C21"/>
          <w:rtl w:val="0"/>
        </w:rPr>
      </w:pPr>
      <w:r>
        <w:rPr>
          <w:rStyle w:val="C21"/>
          <w:rtl w:val="0"/>
        </w:rPr>
        <w:t>Praktické předvedení a ústní ověření</w:t>
      </w:r>
    </w:p>
    <w:p>
      <w:pPr>
        <w:pStyle w:val="P32"/>
        <w:framePr w:w="10710" w:h="248" w:hRule="exact" w:wrap="none" w:vAnchor="page" w:hAnchor="margin" w:x="28" w:y="9053"/>
        <w:rPr>
          <w:rStyle w:val="C23"/>
          <w:rtl w:val="0"/>
        </w:rPr>
      </w:pPr>
      <w:r>
        <w:rPr>
          <w:rStyle w:val="C23"/>
          <w:rtl w:val="0"/>
        </w:rPr>
        <w:t>Je třeba splnit všechna kritéria.</w:t>
      </w:r>
    </w:p>
    <w:p>
      <w:pPr>
        <w:pStyle w:val="P23"/>
        <w:framePr w:w="10710" w:h="340" w:hRule="exact" w:wrap="none" w:vAnchor="page" w:hAnchor="margin" w:x="28" w:y="9488"/>
        <w:rPr>
          <w:rStyle w:val="C18"/>
          <w:rtl w:val="0"/>
        </w:rPr>
      </w:pPr>
      <w:r>
        <w:rPr>
          <w:rStyle w:val="C18"/>
          <w:rtl w:val="0"/>
        </w:rPr>
        <w:t>Seřizování, ošetřování a údržba strojních zařízení, tunelů, chodeb a štol</w:t>
      </w:r>
    </w:p>
    <w:p>
      <w:pPr>
        <w:pStyle w:val="P24"/>
        <w:framePr w:w="6713" w:h="376" w:hRule="exact" w:wrap="none" w:vAnchor="page" w:hAnchor="margin" w:x="45" w:y="9928"/>
        <w:rPr>
          <w:rStyle w:val="C3"/>
          <w:rtl w:val="0"/>
        </w:rPr>
      </w:pPr>
    </w:p>
    <w:p>
      <w:pPr>
        <w:pStyle w:val="P25"/>
        <w:framePr w:w="6661" w:h="249" w:hRule="exact" w:wrap="none" w:vAnchor="page" w:hAnchor="margin" w:x="71" w:y="9999"/>
        <w:rPr>
          <w:rStyle w:val="C19"/>
          <w:rtl w:val="0"/>
        </w:rPr>
      </w:pPr>
      <w:r>
        <w:rPr>
          <w:rStyle w:val="C19"/>
          <w:rtl w:val="0"/>
        </w:rPr>
        <w:t>Kritéria hodnocení</w:t>
      </w:r>
    </w:p>
    <w:p>
      <w:pPr>
        <w:pStyle w:val="P26"/>
        <w:framePr w:w="3918" w:h="376" w:hRule="exact" w:wrap="none" w:vAnchor="page" w:hAnchor="margin" w:x="6803" w:y="9928"/>
        <w:rPr>
          <w:rStyle w:val="C3"/>
          <w:rtl w:val="0"/>
        </w:rPr>
      </w:pPr>
    </w:p>
    <w:p>
      <w:pPr>
        <w:pStyle w:val="P27"/>
        <w:framePr w:w="3836" w:h="249" w:hRule="exact" w:wrap="none" w:vAnchor="page" w:hAnchor="margin" w:x="6859" w:y="9999"/>
        <w:rPr>
          <w:rStyle w:val="C20"/>
          <w:rtl w:val="0"/>
        </w:rPr>
      </w:pPr>
      <w:r>
        <w:rPr>
          <w:rStyle w:val="C20"/>
          <w:rtl w:val="0"/>
        </w:rPr>
        <w:t>Způsoby ověření</w:t>
      </w:r>
    </w:p>
    <w:p>
      <w:pPr>
        <w:pStyle w:val="P12"/>
        <w:framePr w:w="6710" w:h="376" w:hRule="exact" w:wrap="none" w:vAnchor="page" w:hAnchor="margin" w:x="45" w:y="10304"/>
        <w:rPr>
          <w:rStyle w:val="C3"/>
          <w:rtl w:val="0"/>
        </w:rPr>
      </w:pPr>
    </w:p>
    <w:p>
      <w:pPr>
        <w:pStyle w:val="P13"/>
        <w:framePr w:w="6658" w:h="249" w:hRule="exact" w:wrap="none" w:vAnchor="page" w:hAnchor="margin" w:x="71" w:y="10360"/>
        <w:rPr>
          <w:rStyle w:val="C11"/>
          <w:rtl w:val="0"/>
        </w:rPr>
      </w:pPr>
      <w:r>
        <w:rPr>
          <w:rStyle w:val="C11"/>
          <w:rtl w:val="0"/>
        </w:rPr>
        <w:t>a) Seřídit, ošetřit a provést údržbu strojních zařízení, tunelů, chodeb a štol</w:t>
      </w:r>
    </w:p>
    <w:p>
      <w:pPr>
        <w:pStyle w:val="P28"/>
        <w:framePr w:w="3921" w:h="376" w:hRule="exact" w:wrap="none" w:vAnchor="page" w:hAnchor="margin" w:x="6800" w:y="10304"/>
        <w:rPr>
          <w:rStyle w:val="C3"/>
          <w:rtl w:val="0"/>
        </w:rPr>
      </w:pPr>
    </w:p>
    <w:p>
      <w:pPr>
        <w:pStyle w:val="P29"/>
        <w:framePr w:w="3839" w:h="249" w:hRule="exact" w:wrap="none" w:vAnchor="page" w:hAnchor="margin" w:x="6856" w:y="10360"/>
        <w:rPr>
          <w:rStyle w:val="C21"/>
          <w:rtl w:val="0"/>
        </w:rPr>
      </w:pPr>
      <w:r>
        <w:rPr>
          <w:rStyle w:val="C21"/>
          <w:rtl w:val="0"/>
        </w:rPr>
        <w:t>Praktické předvedení a ústní ověření</w:t>
      </w:r>
    </w:p>
    <w:p>
      <w:pPr>
        <w:pStyle w:val="P16"/>
        <w:framePr w:w="6710" w:h="376" w:hRule="exact" w:wrap="none" w:vAnchor="page" w:hAnchor="margin" w:x="45" w:y="10680"/>
        <w:rPr>
          <w:rStyle w:val="C3"/>
          <w:rtl w:val="0"/>
        </w:rPr>
      </w:pPr>
    </w:p>
    <w:p>
      <w:pPr>
        <w:pStyle w:val="P17"/>
        <w:framePr w:w="6658" w:h="249" w:hRule="exact" w:wrap="none" w:vAnchor="page" w:hAnchor="margin" w:x="71" w:y="10736"/>
        <w:rPr>
          <w:rStyle w:val="C13"/>
          <w:rtl w:val="0"/>
        </w:rPr>
      </w:pPr>
      <w:r>
        <w:rPr>
          <w:rStyle w:val="C13"/>
          <w:rtl w:val="0"/>
        </w:rPr>
        <w:t>b) Vysvětlit a dodržovat pravidla BOZP</w:t>
      </w:r>
    </w:p>
    <w:p>
      <w:pPr>
        <w:pStyle w:val="P30"/>
        <w:framePr w:w="3921" w:h="376" w:hRule="exact" w:wrap="none" w:vAnchor="page" w:hAnchor="margin" w:x="6800" w:y="10680"/>
        <w:rPr>
          <w:rStyle w:val="C3"/>
          <w:rtl w:val="0"/>
        </w:rPr>
      </w:pPr>
    </w:p>
    <w:p>
      <w:pPr>
        <w:pStyle w:val="P31"/>
        <w:framePr w:w="3839" w:h="249" w:hRule="exact" w:wrap="none" w:vAnchor="page" w:hAnchor="margin" w:x="6856" w:y="10736"/>
        <w:rPr>
          <w:rStyle w:val="C22"/>
          <w:rtl w:val="0"/>
        </w:rPr>
      </w:pPr>
      <w:r>
        <w:rPr>
          <w:rStyle w:val="C22"/>
          <w:rtl w:val="0"/>
        </w:rPr>
        <w:t>Praktické předvedení a ústní ověření</w:t>
      </w:r>
    </w:p>
    <w:p>
      <w:pPr>
        <w:pStyle w:val="P32"/>
        <w:framePr w:w="10710" w:h="248" w:hRule="exact" w:wrap="none" w:vAnchor="page" w:hAnchor="margin" w:x="28" w:y="11170"/>
        <w:rPr>
          <w:rStyle w:val="C23"/>
          <w:rtl w:val="0"/>
        </w:rPr>
      </w:pPr>
      <w:r>
        <w:rPr>
          <w:rStyle w:val="C23"/>
          <w:rtl w:val="0"/>
        </w:rPr>
        <w:t>Je třeba splnit obě kritéria.</w:t>
      </w:r>
    </w:p>
    <w:p>
      <w:pPr>
        <w:pStyle w:val="P23"/>
        <w:framePr w:w="10710" w:h="340" w:hRule="exact" w:wrap="none" w:vAnchor="page" w:hAnchor="margin" w:x="28" w:y="11605"/>
        <w:rPr>
          <w:rStyle w:val="C18"/>
          <w:rtl w:val="0"/>
        </w:rPr>
      </w:pPr>
      <w:r>
        <w:rPr>
          <w:rStyle w:val="C18"/>
          <w:rtl w:val="0"/>
        </w:rPr>
        <w:t>Obsluha sbíjecích kladiv</w:t>
      </w:r>
    </w:p>
    <w:p>
      <w:pPr>
        <w:pStyle w:val="P24"/>
        <w:framePr w:w="6713" w:h="376" w:hRule="exact" w:wrap="none" w:vAnchor="page" w:hAnchor="margin" w:x="45" w:y="12045"/>
        <w:rPr>
          <w:rStyle w:val="C3"/>
          <w:rtl w:val="0"/>
        </w:rPr>
      </w:pPr>
    </w:p>
    <w:p>
      <w:pPr>
        <w:pStyle w:val="P25"/>
        <w:framePr w:w="6661" w:h="249" w:hRule="exact" w:wrap="none" w:vAnchor="page" w:hAnchor="margin" w:x="71" w:y="12116"/>
        <w:rPr>
          <w:rStyle w:val="C19"/>
          <w:rtl w:val="0"/>
        </w:rPr>
      </w:pPr>
      <w:r>
        <w:rPr>
          <w:rStyle w:val="C19"/>
          <w:rtl w:val="0"/>
        </w:rPr>
        <w:t>Kritéria hodnocení</w:t>
      </w:r>
    </w:p>
    <w:p>
      <w:pPr>
        <w:pStyle w:val="P26"/>
        <w:framePr w:w="3918" w:h="376" w:hRule="exact" w:wrap="none" w:vAnchor="page" w:hAnchor="margin" w:x="6803" w:y="12045"/>
        <w:rPr>
          <w:rStyle w:val="C3"/>
          <w:rtl w:val="0"/>
        </w:rPr>
      </w:pPr>
    </w:p>
    <w:p>
      <w:pPr>
        <w:pStyle w:val="P27"/>
        <w:framePr w:w="3836" w:h="249" w:hRule="exact" w:wrap="none" w:vAnchor="page" w:hAnchor="margin" w:x="6859" w:y="12116"/>
        <w:rPr>
          <w:rStyle w:val="C20"/>
          <w:rtl w:val="0"/>
        </w:rPr>
      </w:pPr>
      <w:r>
        <w:rPr>
          <w:rStyle w:val="C20"/>
          <w:rtl w:val="0"/>
        </w:rPr>
        <w:t>Způsoby ověření</w:t>
      </w:r>
    </w:p>
    <w:p>
      <w:pPr>
        <w:pStyle w:val="P12"/>
        <w:framePr w:w="6710" w:h="376" w:hRule="exact" w:wrap="none" w:vAnchor="page" w:hAnchor="margin" w:x="45" w:y="12421"/>
        <w:rPr>
          <w:rStyle w:val="C3"/>
          <w:rtl w:val="0"/>
        </w:rPr>
      </w:pPr>
    </w:p>
    <w:p>
      <w:pPr>
        <w:pStyle w:val="P13"/>
        <w:framePr w:w="6658" w:h="249" w:hRule="exact" w:wrap="none" w:vAnchor="page" w:hAnchor="margin" w:x="71" w:y="12477"/>
        <w:rPr>
          <w:rStyle w:val="C11"/>
          <w:rtl w:val="0"/>
        </w:rPr>
      </w:pPr>
      <w:r>
        <w:rPr>
          <w:rStyle w:val="C11"/>
          <w:rtl w:val="0"/>
        </w:rPr>
        <w:t>a) Obsluhovat sbíjecí kladiva pro ražbu podle zadání</w:t>
      </w:r>
    </w:p>
    <w:p>
      <w:pPr>
        <w:pStyle w:val="P28"/>
        <w:framePr w:w="3921" w:h="376" w:hRule="exact" w:wrap="none" w:vAnchor="page" w:hAnchor="margin" w:x="6800" w:y="12421"/>
        <w:rPr>
          <w:rStyle w:val="C3"/>
          <w:rtl w:val="0"/>
        </w:rPr>
      </w:pPr>
    </w:p>
    <w:p>
      <w:pPr>
        <w:pStyle w:val="P29"/>
        <w:framePr w:w="3839" w:h="249" w:hRule="exact" w:wrap="none" w:vAnchor="page" w:hAnchor="margin" w:x="6856" w:y="12477"/>
        <w:rPr>
          <w:rStyle w:val="C21"/>
          <w:rtl w:val="0"/>
        </w:rPr>
      </w:pPr>
      <w:r>
        <w:rPr>
          <w:rStyle w:val="C21"/>
          <w:rtl w:val="0"/>
        </w:rPr>
        <w:t>Praktické předvedení</w:t>
      </w:r>
    </w:p>
    <w:p>
      <w:pPr>
        <w:pStyle w:val="P16"/>
        <w:framePr w:w="6710" w:h="376" w:hRule="exact" w:wrap="none" w:vAnchor="page" w:hAnchor="margin" w:x="45" w:y="12797"/>
        <w:rPr>
          <w:rStyle w:val="C3"/>
          <w:rtl w:val="0"/>
        </w:rPr>
      </w:pPr>
    </w:p>
    <w:p>
      <w:pPr>
        <w:pStyle w:val="P17"/>
        <w:framePr w:w="6658" w:h="249" w:hRule="exact" w:wrap="none" w:vAnchor="page" w:hAnchor="margin" w:x="71" w:y="12853"/>
        <w:rPr>
          <w:rStyle w:val="C13"/>
          <w:rtl w:val="0"/>
        </w:rPr>
      </w:pPr>
      <w:r>
        <w:rPr>
          <w:rStyle w:val="C13"/>
          <w:rtl w:val="0"/>
        </w:rPr>
        <w:t>b) Ošetřit a provést údržbu sbíjecího kladiva</w:t>
      </w:r>
    </w:p>
    <w:p>
      <w:pPr>
        <w:pStyle w:val="P30"/>
        <w:framePr w:w="3921" w:h="376" w:hRule="exact" w:wrap="none" w:vAnchor="page" w:hAnchor="margin" w:x="6800" w:y="12797"/>
        <w:rPr>
          <w:rStyle w:val="C3"/>
          <w:rtl w:val="0"/>
        </w:rPr>
      </w:pPr>
    </w:p>
    <w:p>
      <w:pPr>
        <w:pStyle w:val="P31"/>
        <w:framePr w:w="3839" w:h="249" w:hRule="exact" w:wrap="none" w:vAnchor="page" w:hAnchor="margin" w:x="6856" w:y="12853"/>
        <w:rPr>
          <w:rStyle w:val="C22"/>
          <w:rtl w:val="0"/>
        </w:rPr>
      </w:pPr>
      <w:r>
        <w:rPr>
          <w:rStyle w:val="C22"/>
          <w:rtl w:val="0"/>
        </w:rPr>
        <w:t>Praktické předvedení a ústní ověření</w:t>
      </w:r>
    </w:p>
    <w:p>
      <w:pPr>
        <w:pStyle w:val="P12"/>
        <w:framePr w:w="6710" w:h="376" w:hRule="exact" w:wrap="none" w:vAnchor="page" w:hAnchor="margin" w:x="45" w:y="13173"/>
        <w:rPr>
          <w:rStyle w:val="C3"/>
          <w:rtl w:val="0"/>
        </w:rPr>
      </w:pPr>
    </w:p>
    <w:p>
      <w:pPr>
        <w:pStyle w:val="P13"/>
        <w:framePr w:w="6658" w:h="249" w:hRule="exact" w:wrap="none" w:vAnchor="page" w:hAnchor="margin" w:x="71" w:y="13229"/>
        <w:rPr>
          <w:rStyle w:val="C11"/>
          <w:rtl w:val="0"/>
        </w:rPr>
      </w:pPr>
      <w:r>
        <w:rPr>
          <w:rStyle w:val="C11"/>
          <w:rtl w:val="0"/>
        </w:rPr>
        <w:t>c) Vysvětlit a dodržovat pravidla BOZP</w:t>
      </w:r>
    </w:p>
    <w:p>
      <w:pPr>
        <w:pStyle w:val="P28"/>
        <w:framePr w:w="3921" w:h="376" w:hRule="exact" w:wrap="none" w:vAnchor="page" w:hAnchor="margin" w:x="6800" w:y="13173"/>
        <w:rPr>
          <w:rStyle w:val="C3"/>
          <w:rtl w:val="0"/>
        </w:rPr>
      </w:pPr>
    </w:p>
    <w:p>
      <w:pPr>
        <w:pStyle w:val="P29"/>
        <w:framePr w:w="3839" w:h="249" w:hRule="exact" w:wrap="none" w:vAnchor="page" w:hAnchor="margin" w:x="6856" w:y="13229"/>
        <w:rPr>
          <w:rStyle w:val="C21"/>
          <w:rtl w:val="0"/>
        </w:rPr>
      </w:pPr>
      <w:r>
        <w:rPr>
          <w:rStyle w:val="C21"/>
          <w:rtl w:val="0"/>
        </w:rPr>
        <w:t>Praktické předvedení a ústní ověření</w:t>
      </w:r>
    </w:p>
    <w:p>
      <w:pPr>
        <w:pStyle w:val="P32"/>
        <w:framePr w:w="10710" w:h="248" w:hRule="exact" w:wrap="none" w:vAnchor="page" w:hAnchor="margin" w:x="28" w:y="136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20.8.2026 17:57:31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vrtacích kladiv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Obsluhovat vrtací kladiva pro ražbu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Ošetřit a provést údržbu vrtacího kladiva</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a dodržovat pravidla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pomocných strojů a čerpadel v podzemí, při ražení tunelů a chodeb</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Obsluhovat stroje a čerpadla podle zadání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Ošetřit a provést údržbu pomocných strojů a čerpadel</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Vysvětlit a dodržovat pravidla BOZP</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Kontrola vytýčeného směru ražby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Uvést používané metody pro kontrolu směru ražby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ražbu ve vytyčeném směru</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 a ústní ověření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Vysvětlit a dodržovat pravidla BOZP</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Praktické předvedení a 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Tunelář/tunelářka, 20.8.2026 17:57:31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https://www.nsp.cz/jednotka-prace/tunelar#zdravotni-zpusobilost).</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doklad o zdravotní způsobilosti pro práci v podzemí.</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Tunelář/tunelářka, 20.8.2026 17:57:31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strojník + střední vzdělání s maturitní zkouškou (v jiném oboru vzdělání)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geotechnika (zaměření hornictví a hornická geologie ‒ hlubinné dobývání ložisek) nebo stavebnictví (zaměření inženýrské stavitelství ‒ dopravní stavitelství)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geotechnika nebo stavebnictví a alespoň 5 let odborné praxe v oblasti stavební výroby nebo ve funkci učitele praktického vyučování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podzemní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36-061-H Tunelář/tunelářka +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Tunelář/tunelářka, 20.8.2026 17:57:31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prostředí tunelové stavby vybavené níže uvedenou technikou:</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•Pásové rypadlo - bagr (např. Terex TE 210, Liebherr 934 B)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vůz (např. Boomer L2C)</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•Nakladač kolový (např. Volvo L 120E, Locust L 903)</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 na stříkání betonové směsi s kompresorem (např. Meyco Potenza)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•Kolový traktorbagr a nakladač (např. JCB 4x4) </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•Ovládání pracovní plošiny (např. AtlasCopco DC 16/HL 250)</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•Injektážní souprava (např. IBO/REP)</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•Vrtací a sbíjecí kladivo, ruční nářadí (lopata, krumpáč, štychovací rýč)</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typy pažení (např. HEITZMAN)</w:t>
      </w:r>
    </w:p>
    <w:p>
      <w:pPr>
        <w:keepNext w:val="0"/>
        <w:keepLines w:val="1"/>
        <w:framePr w:w="10766" w:h="53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•Laser nebo jiný prostředek pro vytýčení směru ražby</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121"/>
        <w:rPr>
          <w:rStyle w:val="C3"/>
          <w:rtl w:val="0"/>
        </w:rPr>
      </w:pPr>
    </w:p>
    <w:p>
      <w:pPr>
        <w:pStyle w:val="P35"/>
        <w:framePr w:w="10710" w:h="340" w:hRule="exact" w:wrap="none" w:vAnchor="page" w:hAnchor="margin" w:x="28" w:y="8121"/>
        <w:rPr>
          <w:rStyle w:val="C25"/>
          <w:rtl w:val="0"/>
        </w:rPr>
      </w:pPr>
      <w:r>
        <w:rPr>
          <w:rStyle w:val="C25"/>
          <w:rtl w:val="0"/>
        </w:rPr>
        <w:t>Doba přípravy na zkoušku</w:t>
      </w:r>
    </w:p>
    <w:p>
      <w:pPr>
        <w:keepNext w:val="0"/>
        <w:keepLines w:val="0"/>
        <w:framePr w:w="10766" w:h="806" w:hRule="exact" w:wrap="none" w:vAnchor="page" w:hAnchor="margin" w:x="0" w:y="84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94"/>
        <w:rPr>
          <w:rStyle w:val="C3"/>
          <w:rtl w:val="0"/>
        </w:rPr>
      </w:pPr>
    </w:p>
    <w:p>
      <w:pPr>
        <w:pStyle w:val="P35"/>
        <w:framePr w:w="10710" w:h="340" w:hRule="exact" w:wrap="none" w:vAnchor="page" w:hAnchor="margin" w:x="28" w:y="9494"/>
        <w:rPr>
          <w:rStyle w:val="C25"/>
          <w:rtl w:val="0"/>
        </w:rPr>
      </w:pPr>
      <w:r>
        <w:rPr>
          <w:rStyle w:val="C25"/>
          <w:rtl w:val="0"/>
        </w:rPr>
        <w:t>Doba pro vykonání zkoušky</w:t>
      </w:r>
    </w:p>
    <w:p>
      <w:pPr>
        <w:keepNext w:val="0"/>
        <w:keepLines w:val="0"/>
        <w:framePr w:w="10766" w:h="806" w:hRule="exact" w:wrap="none" w:vAnchor="page" w:hAnchor="margin" w:x="0" w:y="98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Tunelář/tunelářka, 20.8.2026 17:57:31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Subterra,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Tunelář/tunelářka, 20.8.2026 17:57:31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64F7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158A4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80103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