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B68F" Type="http://schemas.openxmlformats.org/officeDocument/2006/relationships/officeDocument" Target="/word/document.xml" /><Relationship Id="coreR5CFB68F" Type="http://schemas.openxmlformats.org/package/2006/relationships/metadata/core-properties" Target="/docProps/core.xml" /><Relationship Id="customR5CFB6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(kód: 36-060-H)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povrchových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zřizování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izolací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Čištění a dezinfekce studní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nebo výměny vadného pláště studny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Rekonstrukce a oživování studní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trhacích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strojů a zařízení pro studnařské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Studnař, 28.5.2026 5:20:56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nebo 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s ústním vysvětlením</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a rekonstrukce povrchových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Stanovit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ověření nad technickou dokumentací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Upravit prameniště před osazením prefabrikátů</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 s ústním vysvětlením</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bezpečnost práce při studnařských pracích</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s ústním vysvětlením</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Osadit prefabrikáty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Popsat způsob čištění jímek</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Ústní nebo písemné ověření</w:t>
      </w:r>
    </w:p>
    <w:p>
      <w:pPr>
        <w:pStyle w:val="P32"/>
        <w:framePr w:w="10710" w:h="248" w:hRule="exact" w:wrap="none" w:vAnchor="page" w:hAnchor="margin" w:x="28" w:y="10132"/>
        <w:rPr>
          <w:rStyle w:val="C23"/>
          <w:rtl w:val="0"/>
        </w:rPr>
      </w:pPr>
      <w:r>
        <w:rPr>
          <w:rStyle w:val="C23"/>
          <w:rtl w:val="0"/>
        </w:rPr>
        <w:t>Je třeba splnit všechna kritéria.</w:t>
      </w:r>
    </w:p>
    <w:p>
      <w:pPr>
        <w:pStyle w:val="P23"/>
        <w:framePr w:w="10710" w:h="340" w:hRule="exact" w:wrap="none" w:vAnchor="page" w:hAnchor="margin" w:x="28" w:y="10568"/>
        <w:rPr>
          <w:rStyle w:val="C18"/>
          <w:rtl w:val="0"/>
        </w:rPr>
      </w:pPr>
      <w:r>
        <w:rPr>
          <w:rStyle w:val="C18"/>
          <w:rtl w:val="0"/>
        </w:rPr>
        <w:t>Zakládání a zřizování studní</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a) Stanovit postup prací podle projektové dokumentace</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Ústní ověření nad technickou dokumentací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b) Zajistit bezpečnost práce při zakládání a zřizování studní</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 s ústním vysvětlením</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c) Zhotovit části studny určeného typu</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 s ústním vysvětlením</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d) Popsat druhy studní a postupy jejich zřizování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Ústní nebo písemné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e) Popsat vady nedodržením pracovních postupů</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nebo písemné ověření</w:t>
      </w:r>
    </w:p>
    <w:p>
      <w:pPr>
        <w:pStyle w:val="P32"/>
        <w:framePr w:w="10710" w:h="248" w:hRule="exact" w:wrap="none" w:vAnchor="page" w:hAnchor="margin" w:x="28" w:y="13378"/>
        <w:rPr>
          <w:rStyle w:val="C23"/>
          <w:rtl w:val="0"/>
        </w:rPr>
      </w:pPr>
      <w:r>
        <w:rPr>
          <w:rStyle w:val="C23"/>
          <w:rtl w:val="0"/>
        </w:rPr>
        <w:t>Je třeba splnit všechna kritéria.</w:t>
      </w:r>
    </w:p>
    <w:p>
      <w:pPr>
        <w:pStyle w:val="P23"/>
        <w:framePr w:w="10710" w:h="340" w:hRule="exact" w:wrap="none" w:vAnchor="page" w:hAnchor="margin" w:x="28" w:y="13814"/>
        <w:rPr>
          <w:rStyle w:val="C18"/>
          <w:rtl w:val="0"/>
        </w:rPr>
      </w:pPr>
      <w:r>
        <w:rPr>
          <w:rStyle w:val="C18"/>
          <w:rtl w:val="0"/>
        </w:rPr>
        <w:t>Provádění izolací studní</w:t>
      </w:r>
    </w:p>
    <w:p>
      <w:pPr>
        <w:pStyle w:val="P24"/>
        <w:framePr w:w="6713" w:h="376" w:hRule="exact" w:wrap="none" w:vAnchor="page" w:hAnchor="margin" w:x="45" w:y="14253"/>
        <w:rPr>
          <w:rStyle w:val="C3"/>
          <w:rtl w:val="0"/>
        </w:rPr>
      </w:pPr>
    </w:p>
    <w:p>
      <w:pPr>
        <w:pStyle w:val="P25"/>
        <w:framePr w:w="6661" w:h="249" w:hRule="exact" w:wrap="none" w:vAnchor="page" w:hAnchor="margin" w:x="71" w:y="14324"/>
        <w:rPr>
          <w:rStyle w:val="C19"/>
          <w:rtl w:val="0"/>
        </w:rPr>
      </w:pPr>
      <w:r>
        <w:rPr>
          <w:rStyle w:val="C19"/>
          <w:rtl w:val="0"/>
        </w:rPr>
        <w:t>Kritéria hodnocení</w:t>
      </w:r>
    </w:p>
    <w:p>
      <w:pPr>
        <w:pStyle w:val="P26"/>
        <w:framePr w:w="3918" w:h="376" w:hRule="exact" w:wrap="none" w:vAnchor="page" w:hAnchor="margin" w:x="6803" w:y="14253"/>
        <w:rPr>
          <w:rStyle w:val="C3"/>
          <w:rtl w:val="0"/>
        </w:rPr>
      </w:pPr>
    </w:p>
    <w:p>
      <w:pPr>
        <w:pStyle w:val="P27"/>
        <w:framePr w:w="3836" w:h="249" w:hRule="exact" w:wrap="none" w:vAnchor="page" w:hAnchor="margin" w:x="6859" w:y="14324"/>
        <w:rPr>
          <w:rStyle w:val="C20"/>
          <w:rtl w:val="0"/>
        </w:rPr>
      </w:pPr>
      <w:r>
        <w:rPr>
          <w:rStyle w:val="C20"/>
          <w:rtl w:val="0"/>
        </w:rPr>
        <w:t>Způsoby ověření</w:t>
      </w:r>
    </w:p>
    <w:p>
      <w:pPr>
        <w:pStyle w:val="P12"/>
        <w:framePr w:w="6710" w:h="376" w:hRule="exact" w:wrap="none" w:vAnchor="page" w:hAnchor="margin" w:x="45" w:y="14629"/>
        <w:rPr>
          <w:rStyle w:val="C3"/>
          <w:rtl w:val="0"/>
        </w:rPr>
      </w:pPr>
    </w:p>
    <w:p>
      <w:pPr>
        <w:pStyle w:val="P13"/>
        <w:framePr w:w="6658" w:h="249" w:hRule="exact" w:wrap="none" w:vAnchor="page" w:hAnchor="margin" w:x="71" w:y="14685"/>
        <w:rPr>
          <w:rStyle w:val="C11"/>
          <w:rtl w:val="0"/>
        </w:rPr>
      </w:pPr>
      <w:r>
        <w:rPr>
          <w:rStyle w:val="C11"/>
          <w:rtl w:val="0"/>
        </w:rPr>
        <w:t>a) Popsat předpisy pro izolaci pláště studny a úpravy jejího okolí</w:t>
      </w:r>
    </w:p>
    <w:p>
      <w:pPr>
        <w:pStyle w:val="P28"/>
        <w:framePr w:w="3921" w:h="376" w:hRule="exact" w:wrap="none" w:vAnchor="page" w:hAnchor="margin" w:x="6800" w:y="14629"/>
        <w:rPr>
          <w:rStyle w:val="C3"/>
          <w:rtl w:val="0"/>
        </w:rPr>
      </w:pPr>
    </w:p>
    <w:p>
      <w:pPr>
        <w:pStyle w:val="P29"/>
        <w:framePr w:w="3839" w:h="249" w:hRule="exact" w:wrap="none" w:vAnchor="page" w:hAnchor="margin" w:x="6856" w:y="14685"/>
        <w:rPr>
          <w:rStyle w:val="C21"/>
          <w:rtl w:val="0"/>
        </w:rPr>
      </w:pPr>
      <w:r>
        <w:rPr>
          <w:rStyle w:val="C21"/>
          <w:rtl w:val="0"/>
        </w:rPr>
        <w:t>Ústní nebo písemné ověření</w:t>
      </w:r>
    </w:p>
    <w:p>
      <w:pPr>
        <w:pStyle w:val="P16"/>
        <w:framePr w:w="6710" w:h="376" w:hRule="exact" w:wrap="none" w:vAnchor="page" w:hAnchor="margin" w:x="45" w:y="15005"/>
        <w:rPr>
          <w:rStyle w:val="C3"/>
          <w:rtl w:val="0"/>
        </w:rPr>
      </w:pPr>
    </w:p>
    <w:p>
      <w:pPr>
        <w:pStyle w:val="P17"/>
        <w:framePr w:w="6658" w:h="249" w:hRule="exact" w:wrap="none" w:vAnchor="page" w:hAnchor="margin" w:x="71" w:y="15061"/>
        <w:rPr>
          <w:rStyle w:val="C13"/>
          <w:rtl w:val="0"/>
        </w:rPr>
      </w:pPr>
      <w:r>
        <w:rPr>
          <w:rStyle w:val="C13"/>
          <w:rtl w:val="0"/>
        </w:rPr>
        <w:t>b) Provést izolaci pláště studny kopané nebo vrtané</w:t>
      </w:r>
    </w:p>
    <w:p>
      <w:pPr>
        <w:pStyle w:val="P30"/>
        <w:framePr w:w="3921" w:h="376" w:hRule="exact" w:wrap="none" w:vAnchor="page" w:hAnchor="margin" w:x="6800" w:y="15005"/>
        <w:rPr>
          <w:rStyle w:val="C3"/>
          <w:rtl w:val="0"/>
        </w:rPr>
      </w:pPr>
    </w:p>
    <w:p>
      <w:pPr>
        <w:pStyle w:val="P31"/>
        <w:framePr w:w="3839" w:h="249" w:hRule="exact" w:wrap="none" w:vAnchor="page" w:hAnchor="margin" w:x="6856" w:y="15061"/>
        <w:rPr>
          <w:rStyle w:val="C22"/>
          <w:rtl w:val="0"/>
        </w:rPr>
      </w:pPr>
      <w:r>
        <w:rPr>
          <w:rStyle w:val="C22"/>
          <w:rtl w:val="0"/>
        </w:rPr>
        <w:t>Praktické předvedení s ústním vysvětlením</w:t>
      </w:r>
    </w:p>
    <w:p>
      <w:pPr>
        <w:pStyle w:val="P32"/>
        <w:framePr w:w="10710" w:h="248" w:hRule="exact" w:wrap="none" w:vAnchor="page" w:hAnchor="margin" w:x="28" w:y="154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28.5.2026 5:20:56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dezinfikovat a odčerpat závadnou vodu, provést odběr vzorků pro rozbory složení a hygienické nezávadnosti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nebo výměny vadného pláště studny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oprav nebo výměny pláště studny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nebo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poškozeného pláště nebo hlavy studny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studní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Zjistit požadavky a stanovit postup práce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s ústním vysvětlením</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s ústním vysvětlením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studní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nebo písemné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Příprava trhacích prací</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Stanovit postup prací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nebo písemné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Popsat zásady BOZP při provádění trhacích prací</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Ústní nebo písemné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Připravit odstřel</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s ústním vysvětlením</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Ošetřování a údržba strojů a zařízení pro studnařské práce</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Popsat zásady BOZP se zařízeními pro studnařské práce</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nebo písemné ověření</w:t>
      </w:r>
    </w:p>
    <w:p>
      <w:pPr>
        <w:pStyle w:val="P16"/>
        <w:framePr w:w="6710" w:h="831" w:hRule="exact" w:wrap="none" w:vAnchor="page" w:hAnchor="margin" w:x="45" w:y="13404"/>
        <w:rPr>
          <w:rStyle w:val="C3"/>
          <w:rtl w:val="0"/>
        </w:rPr>
      </w:pPr>
    </w:p>
    <w:p>
      <w:pPr>
        <w:pStyle w:val="P17"/>
        <w:framePr w:w="6658" w:h="704" w:hRule="exact" w:wrap="none" w:vAnchor="page" w:hAnchor="margin" w:x="71" w:y="1346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3404"/>
        <w:rPr>
          <w:rStyle w:val="C3"/>
          <w:rtl w:val="0"/>
        </w:rPr>
      </w:pPr>
    </w:p>
    <w:p>
      <w:pPr>
        <w:pStyle w:val="P31"/>
        <w:framePr w:w="3839" w:h="704" w:hRule="exact" w:wrap="none" w:vAnchor="page" w:hAnchor="margin" w:x="6856" w:y="13460"/>
        <w:rPr>
          <w:rStyle w:val="C22"/>
          <w:rtl w:val="0"/>
        </w:rPr>
      </w:pPr>
      <w:r>
        <w:rPr>
          <w:rStyle w:val="C22"/>
          <w:rtl w:val="0"/>
        </w:rPr>
        <w:t>Praktické předvedení s ústním vysvětlením</w:t>
      </w:r>
    </w:p>
    <w:p>
      <w:pPr>
        <w:pStyle w:val="P32"/>
        <w:framePr w:w="10710" w:h="248" w:hRule="exact" w:wrap="none" w:vAnchor="page" w:hAnchor="margin" w:x="28" w:y="14348"/>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Studnař, 28.5.2026 5:20:56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 Při posuzování kvality se doporučuje využít tato kritéria: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80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Studnař, 28.5.2026 5:20:56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ve stavebních oborech a alespoň 5 let odborné praxe v řídících pozicích v oblasti stavebnictví,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ve stavebních oborech a alespoň 5 let praxe ve funkci učitele praktického vyučování v oboru vzdělání zedník,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oborech vzdělání stavebních a alespoň 5 let odborné praxe v řídících pozicích oblasti stavebnictví,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geologii, těžbu a dobývání nerostných surovin nebo vodní hospodářství a alespoň 5 let odborné praxe v řídících pozicích oblasti stavebnictví, geologie nebo vodního hospodářství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876"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studny příslušného typu</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zařízeními pro zhotovování studní: vrtná souprava se spalovacím motorem, vrtná souprava s pohonem elektromotorem, kalová čerpadla, trojnožka s navijákem, vrátek, analyzátory nebezpečných plynů (metan, CO2, radon), transformátor a osvětlení s nízkým napětím, vysokotlaký čisticí stroj, vysavač mokrých nečistot, </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sbíječka, bourací kladivo, vrtačka </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skruže, pažnice plastové a kovové pro studny nebo pro výztuhu vrtů pro tepelná čerpadla.</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Studnař, 28.5.2026 5:20:56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28.5.2026 5:20:56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Studnař, 28.5.2026 5:20:56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