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338FE" Type="http://schemas.openxmlformats.org/officeDocument/2006/relationships/officeDocument" Target="/word/document.xml" /><Relationship Id="coreR7BC338FE" Type="http://schemas.openxmlformats.org/package/2006/relationships/metadata/core-properties" Target="/docProps/core.xml" /><Relationship Id="customR7BC338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Montáž, usazování a seřizovaní šachetních dveří výtahu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20.10.2026 14:01:45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https://nsp.cz/jednotka-prace/stavebni-zamecnik#zdravotni-zpusobilost).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obuv, osobní ochranné pracovní prostředky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 https://nsp.cz/jednotka-prace/stavebni-zamecnik.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20.10.2026 14:01:45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 ve spolupráci s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zámečník, 20.10.2026 14:01:45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