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75A9B7" Type="http://schemas.openxmlformats.org/officeDocument/2006/relationships/officeDocument" Target="/word/document.xml" /><Relationship Id="coreR6375A9B7" Type="http://schemas.openxmlformats.org/package/2006/relationships/metadata/core-properties" Target="/docProps/core.xml" /><Relationship Id="customR6375A9B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Stavební klempíř/klempířka (kód: 36-053-H)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Stavební klempíř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klempířské výrobky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výkresové dokumentaci pro zhotovování plechových součástí, výrobků a konstrukcí; čtení prováděcích výkresů stavebních klempířských konstrukcí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pro zhotovování plechových součástí, výrobků a konstrukcí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Návrh pracovních postupů zhotovování, montáže, demontáže a oprav klempířských výrobků a konstrukcí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Měření, rozvrhování a orýsování prvků klempířských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Výpočet spotřeby materiálu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Spojování dílů z plechů a profilů mechanickými a lepenými spoji a měkkým pájením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Zhotovování stavebních klempířských výrobků, jako jsou střešní žlaby, háky, odpadní trouby a dílce plechových krytin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Zhotovování stavebních klempířských výrobků, jako jsou oplechování komínů a prostupy střešními konstrukcemi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Montáž, osazování a opravy plechových krytin střech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Montáž stavebních klempířských výrobků z plastů, jako jsou střešní žlaby, odpadní trouby a parapetní kryty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Strojní zpracování klempířských materiálů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Ošetřování a údržba nástrojů, nářadí a pomůcek pro klempířské práce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19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53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absolvování kurzu pájení naměkko.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Uchazeč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si zajistí pracovní oděv a obuv, osobní ochranné pracovní prostředky odpovídající prováděným pracím.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Montáž, osazování a opravy plechových krytin střech je třeba při hodnocení uchazeče postupovat v souladu s ČSN 73 3610 Navrhování klempířských konstrukcí a také podle pravidel cechu klempířů, pokrývačů a tesařů.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ČKAIT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SUDOP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Statikum Brno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ISA Consult Karviná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Stavební klempíř/klempířka, 30.9.2026 8:37:49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